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Pr="004B72F5"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Pr="004B72F5"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Pr="004B72F5"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Pr="004B72F5"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Pr="004B72F5"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Pr="004B72F5" w:rsidRDefault="006C5E33" w:rsidP="00EA0A66">
      <w:pPr>
        <w:tabs>
          <w:tab w:val="left" w:pos="0"/>
          <w:tab w:val="left" w:pos="3119"/>
        </w:tabs>
        <w:spacing w:after="0" w:line="276" w:lineRule="auto"/>
        <w:outlineLvl w:val="0"/>
        <w:rPr>
          <w:rFonts w:ascii="Arial" w:hAnsi="Arial" w:cs="Arial"/>
          <w:color w:val="808285"/>
          <w:sz w:val="22"/>
        </w:rPr>
      </w:pPr>
    </w:p>
    <w:p w14:paraId="352E9709" w14:textId="372D5706" w:rsidR="003554DD" w:rsidRPr="004B72F5" w:rsidRDefault="003554DD" w:rsidP="003554DD">
      <w:pPr>
        <w:spacing w:after="0" w:line="276" w:lineRule="auto"/>
        <w:jc w:val="both"/>
        <w:outlineLvl w:val="0"/>
        <w:rPr>
          <w:rFonts w:ascii="Arial" w:hAnsi="Arial" w:cs="Arial"/>
          <w:color w:val="808080" w:themeColor="background1" w:themeShade="80"/>
          <w:sz w:val="22"/>
        </w:rPr>
      </w:pPr>
      <w:r w:rsidRPr="004B72F5">
        <w:rPr>
          <w:rFonts w:ascii="Arial" w:hAnsi="Arial" w:cs="Arial"/>
          <w:color w:val="808080" w:themeColor="background1" w:themeShade="80"/>
          <w:sz w:val="22"/>
        </w:rPr>
        <w:t>Wars</w:t>
      </w:r>
      <w:r w:rsidR="00634EF0">
        <w:rPr>
          <w:rFonts w:ascii="Arial" w:hAnsi="Arial" w:cs="Arial"/>
          <w:color w:val="808080" w:themeColor="background1" w:themeShade="80"/>
          <w:sz w:val="22"/>
        </w:rPr>
        <w:t>aw</w:t>
      </w:r>
      <w:r w:rsidRPr="004B72F5">
        <w:rPr>
          <w:rFonts w:ascii="Arial" w:hAnsi="Arial" w:cs="Arial"/>
          <w:color w:val="808080" w:themeColor="background1" w:themeShade="80"/>
          <w:sz w:val="22"/>
        </w:rPr>
        <w:t xml:space="preserve">, </w:t>
      </w:r>
      <w:r w:rsidR="00EC225C">
        <w:rPr>
          <w:rFonts w:ascii="Arial" w:hAnsi="Arial" w:cs="Arial"/>
          <w:color w:val="808080" w:themeColor="background1" w:themeShade="80"/>
          <w:sz w:val="22"/>
        </w:rPr>
        <w:t xml:space="preserve">26 </w:t>
      </w:r>
      <w:r w:rsidR="00634EF0">
        <w:rPr>
          <w:rFonts w:ascii="Arial" w:hAnsi="Arial" w:cs="Arial"/>
          <w:color w:val="808080" w:themeColor="background1" w:themeShade="80"/>
          <w:sz w:val="22"/>
        </w:rPr>
        <w:t>September</w:t>
      </w:r>
      <w:r w:rsidR="00EC225C">
        <w:rPr>
          <w:rFonts w:ascii="Arial" w:hAnsi="Arial" w:cs="Arial"/>
          <w:color w:val="808080" w:themeColor="background1" w:themeShade="80"/>
          <w:sz w:val="22"/>
        </w:rPr>
        <w:t xml:space="preserve"> </w:t>
      </w:r>
      <w:r w:rsidRPr="004B72F5">
        <w:rPr>
          <w:rFonts w:ascii="Arial" w:hAnsi="Arial" w:cs="Arial"/>
          <w:color w:val="808080" w:themeColor="background1" w:themeShade="80"/>
          <w:sz w:val="22"/>
        </w:rPr>
        <w:t>2022</w:t>
      </w:r>
    </w:p>
    <w:p w14:paraId="5ABB7B44" w14:textId="01164259" w:rsidR="003554DD" w:rsidRPr="004B72F5" w:rsidRDefault="003554DD" w:rsidP="003554DD">
      <w:pPr>
        <w:spacing w:after="0" w:line="276" w:lineRule="auto"/>
        <w:jc w:val="both"/>
        <w:outlineLvl w:val="0"/>
        <w:rPr>
          <w:rFonts w:ascii="Arial" w:hAnsi="Arial" w:cs="Arial"/>
          <w:color w:val="808080" w:themeColor="background1" w:themeShade="80"/>
          <w:sz w:val="22"/>
        </w:rPr>
      </w:pPr>
    </w:p>
    <w:p w14:paraId="4DFBF233" w14:textId="35E422F5" w:rsidR="003554DD" w:rsidRPr="004B72F5" w:rsidRDefault="00D21F64" w:rsidP="003554DD">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PRESS RELEASE</w:t>
      </w:r>
    </w:p>
    <w:p w14:paraId="23F4CAD6" w14:textId="77777777" w:rsidR="003554DD" w:rsidRPr="004B72F5" w:rsidRDefault="003554DD" w:rsidP="003554DD">
      <w:pPr>
        <w:spacing w:after="0" w:line="276" w:lineRule="auto"/>
        <w:jc w:val="center"/>
        <w:outlineLvl w:val="0"/>
        <w:rPr>
          <w:rFonts w:ascii="Arial" w:hAnsi="Arial" w:cs="Arial"/>
          <w:b/>
          <w:bCs/>
          <w:color w:val="808080" w:themeColor="background1" w:themeShade="80"/>
          <w:sz w:val="22"/>
        </w:rPr>
      </w:pPr>
    </w:p>
    <w:p w14:paraId="0ADC9535" w14:textId="77777777" w:rsidR="00D21F64" w:rsidRDefault="00D21F64" w:rsidP="009D1F07">
      <w:pPr>
        <w:spacing w:after="0" w:line="276" w:lineRule="auto"/>
        <w:jc w:val="center"/>
        <w:outlineLvl w:val="0"/>
        <w:rPr>
          <w:rFonts w:ascii="Arial" w:hAnsi="Arial" w:cs="Arial"/>
          <w:b/>
          <w:bCs/>
          <w:color w:val="808080" w:themeColor="background1" w:themeShade="80"/>
          <w:sz w:val="22"/>
        </w:rPr>
      </w:pPr>
    </w:p>
    <w:p w14:paraId="5D7E5243" w14:textId="351FA823" w:rsidR="00435242" w:rsidRDefault="00435242" w:rsidP="009D1F07">
      <w:pPr>
        <w:spacing w:after="0" w:line="276" w:lineRule="auto"/>
        <w:jc w:val="center"/>
        <w:outlineLvl w:val="0"/>
        <w:rPr>
          <w:rFonts w:ascii="Arial" w:hAnsi="Arial" w:cs="Arial"/>
          <w:b/>
          <w:bCs/>
          <w:color w:val="808080" w:themeColor="background1" w:themeShade="80"/>
          <w:sz w:val="22"/>
        </w:rPr>
      </w:pPr>
      <w:r>
        <w:rPr>
          <w:rFonts w:ascii="Arial" w:hAnsi="Arial" w:cs="Arial"/>
          <w:b/>
          <w:bCs/>
          <w:color w:val="808080" w:themeColor="background1" w:themeShade="80"/>
          <w:sz w:val="22"/>
        </w:rPr>
        <w:t xml:space="preserve">Michał Białas </w:t>
      </w:r>
      <w:r w:rsidR="00634EF0">
        <w:rPr>
          <w:rFonts w:ascii="Arial" w:hAnsi="Arial" w:cs="Arial"/>
          <w:b/>
          <w:bCs/>
          <w:color w:val="808080" w:themeColor="background1" w:themeShade="80"/>
          <w:sz w:val="22"/>
        </w:rPr>
        <w:t>joins</w:t>
      </w:r>
      <w:r w:rsidR="00EC225C">
        <w:rPr>
          <w:rFonts w:ascii="Arial" w:hAnsi="Arial" w:cs="Arial"/>
          <w:b/>
          <w:bCs/>
          <w:color w:val="808080" w:themeColor="background1" w:themeShade="80"/>
          <w:sz w:val="22"/>
        </w:rPr>
        <w:t xml:space="preserve"> 7R </w:t>
      </w:r>
      <w:r w:rsidR="00634EF0">
        <w:rPr>
          <w:rFonts w:ascii="Arial" w:hAnsi="Arial" w:cs="Arial"/>
          <w:b/>
          <w:bCs/>
          <w:color w:val="808080" w:themeColor="background1" w:themeShade="80"/>
          <w:sz w:val="22"/>
        </w:rPr>
        <w:t>as</w:t>
      </w:r>
      <w:r w:rsidR="00EC225C">
        <w:rPr>
          <w:rFonts w:ascii="Arial" w:hAnsi="Arial" w:cs="Arial"/>
          <w:b/>
          <w:bCs/>
          <w:color w:val="808080" w:themeColor="background1" w:themeShade="80"/>
          <w:sz w:val="22"/>
        </w:rPr>
        <w:t xml:space="preserve"> Head of Business Development</w:t>
      </w:r>
    </w:p>
    <w:p w14:paraId="759DEB3C" w14:textId="46564CF7" w:rsidR="005C384A" w:rsidRDefault="005C384A" w:rsidP="00F15051">
      <w:pPr>
        <w:spacing w:after="0" w:line="276" w:lineRule="auto"/>
        <w:jc w:val="center"/>
        <w:outlineLvl w:val="0"/>
        <w:rPr>
          <w:rFonts w:ascii="Arial" w:hAnsi="Arial" w:cs="Arial"/>
          <w:b/>
          <w:bCs/>
          <w:color w:val="808080" w:themeColor="background1" w:themeShade="80"/>
          <w:sz w:val="22"/>
        </w:rPr>
      </w:pPr>
    </w:p>
    <w:p w14:paraId="7C64ACB6" w14:textId="78FA3C47" w:rsidR="0090643B" w:rsidRPr="00634EF0" w:rsidRDefault="00634EF0" w:rsidP="005C384A">
      <w:pPr>
        <w:spacing w:after="0" w:line="276" w:lineRule="auto"/>
        <w:jc w:val="both"/>
        <w:outlineLvl w:val="0"/>
        <w:rPr>
          <w:rFonts w:asciiTheme="majorHAnsi" w:hAnsiTheme="majorHAnsi" w:cstheme="majorHAnsi"/>
          <w:b/>
          <w:bCs/>
          <w:color w:val="808080" w:themeColor="background1" w:themeShade="80"/>
          <w:sz w:val="22"/>
          <w:highlight w:val="yellow"/>
        </w:rPr>
      </w:pPr>
      <w:r w:rsidRPr="00634EF0">
        <w:rPr>
          <w:rFonts w:asciiTheme="majorHAnsi" w:hAnsiTheme="majorHAnsi" w:cstheme="majorHAnsi"/>
          <w:b/>
          <w:bCs/>
          <w:color w:val="808080" w:themeColor="background1" w:themeShade="80"/>
          <w:sz w:val="22"/>
        </w:rPr>
        <w:t>At the beginning of October this year Michał Białas will take the position of Head of Business Development at 7R, one of the leaders in the Polish warehouse industry. The new head of business development in the company has many years of experience in the real estate sector, specializing in structuring, financing and transaction execution. At 7R, he will be responsible for the development of the real estate portfolio and tenants, as well as the implementation of the company's development strategy on key markets.</w:t>
      </w:r>
    </w:p>
    <w:p w14:paraId="2EF70F76" w14:textId="5718E873" w:rsidR="0090643B" w:rsidRPr="00634EF0" w:rsidRDefault="0090643B" w:rsidP="005C384A">
      <w:pPr>
        <w:spacing w:after="0" w:line="276" w:lineRule="auto"/>
        <w:jc w:val="both"/>
        <w:outlineLvl w:val="0"/>
        <w:rPr>
          <w:rFonts w:asciiTheme="majorHAnsi" w:hAnsiTheme="majorHAnsi" w:cstheme="majorHAnsi"/>
          <w:color w:val="808080" w:themeColor="background1" w:themeShade="80"/>
          <w:sz w:val="22"/>
          <w:highlight w:val="yellow"/>
        </w:rPr>
      </w:pPr>
    </w:p>
    <w:p w14:paraId="11994328" w14:textId="00719E8A" w:rsidR="0090643B" w:rsidRPr="00634EF0" w:rsidRDefault="00634EF0" w:rsidP="005C384A">
      <w:pPr>
        <w:spacing w:after="0" w:line="276" w:lineRule="auto"/>
        <w:jc w:val="both"/>
        <w:outlineLvl w:val="0"/>
        <w:rPr>
          <w:rFonts w:asciiTheme="majorHAnsi" w:hAnsiTheme="majorHAnsi" w:cstheme="majorHAnsi"/>
          <w:color w:val="808080" w:themeColor="background1" w:themeShade="80"/>
          <w:sz w:val="22"/>
          <w:highlight w:val="yellow"/>
        </w:rPr>
      </w:pPr>
      <w:r w:rsidRPr="00634EF0">
        <w:rPr>
          <w:rFonts w:asciiTheme="majorHAnsi" w:hAnsiTheme="majorHAnsi" w:cstheme="majorHAnsi"/>
          <w:color w:val="808080" w:themeColor="background1" w:themeShade="80"/>
          <w:sz w:val="22"/>
        </w:rPr>
        <w:t>For the past 5 years, Michał Białas has worked for the Accolade Group, where, managing the Polish branch, he contributed to a tenfold increase in the portfolio, the volume of which amounted to over 1.3 million sqm of warehouse space. He was also a board member of Accolade’s SICAV fund, and previously, for many years, he worked for Bank Zachodni WBK, including as director of corporate clients. He is a graduate of IMD, London School of Economics and Political Science, Warsaw School of Economics and SWPS University.</w:t>
      </w:r>
    </w:p>
    <w:p w14:paraId="2AD431A0" w14:textId="40D8E0DB" w:rsidR="0090643B" w:rsidRPr="00634EF0" w:rsidRDefault="0090643B" w:rsidP="005C384A">
      <w:pPr>
        <w:spacing w:after="0" w:line="276" w:lineRule="auto"/>
        <w:jc w:val="both"/>
        <w:outlineLvl w:val="0"/>
        <w:rPr>
          <w:rFonts w:asciiTheme="majorHAnsi" w:hAnsiTheme="majorHAnsi" w:cstheme="majorHAnsi"/>
          <w:color w:val="808080" w:themeColor="background1" w:themeShade="80"/>
          <w:sz w:val="22"/>
          <w:highlight w:val="yellow"/>
        </w:rPr>
      </w:pPr>
    </w:p>
    <w:p w14:paraId="5B371A02" w14:textId="1A35FBDC" w:rsidR="0090643B" w:rsidRPr="00634EF0" w:rsidRDefault="00A6660C" w:rsidP="005C384A">
      <w:pPr>
        <w:spacing w:after="0" w:line="276" w:lineRule="auto"/>
        <w:jc w:val="both"/>
        <w:outlineLvl w:val="0"/>
        <w:rPr>
          <w:rFonts w:asciiTheme="majorHAnsi" w:hAnsiTheme="majorHAnsi" w:cstheme="majorHAnsi"/>
          <w:color w:val="808080" w:themeColor="background1" w:themeShade="80"/>
          <w:sz w:val="22"/>
          <w:highlight w:val="yellow"/>
        </w:rPr>
      </w:pPr>
      <w:r>
        <w:rPr>
          <w:rFonts w:asciiTheme="majorHAnsi" w:hAnsiTheme="majorHAnsi" w:cstheme="majorHAnsi"/>
          <w:i/>
          <w:iCs/>
          <w:color w:val="808080" w:themeColor="background1" w:themeShade="80"/>
          <w:sz w:val="22"/>
        </w:rPr>
        <w:t>“</w:t>
      </w:r>
      <w:r w:rsidR="00634EF0" w:rsidRPr="00634EF0">
        <w:rPr>
          <w:rFonts w:asciiTheme="majorHAnsi" w:hAnsiTheme="majorHAnsi" w:cstheme="majorHAnsi"/>
          <w:i/>
          <w:iCs/>
          <w:color w:val="808080" w:themeColor="background1" w:themeShade="80"/>
          <w:sz w:val="22"/>
        </w:rPr>
        <w:t xml:space="preserve">I am </w:t>
      </w:r>
      <w:r w:rsidR="00634EF0">
        <w:rPr>
          <w:rFonts w:asciiTheme="majorHAnsi" w:hAnsiTheme="majorHAnsi" w:cstheme="majorHAnsi"/>
          <w:i/>
          <w:iCs/>
          <w:color w:val="808080" w:themeColor="background1" w:themeShade="80"/>
          <w:sz w:val="22"/>
        </w:rPr>
        <w:t xml:space="preserve">pleased </w:t>
      </w:r>
      <w:r w:rsidR="00634EF0" w:rsidRPr="00634EF0">
        <w:rPr>
          <w:rFonts w:asciiTheme="majorHAnsi" w:hAnsiTheme="majorHAnsi" w:cstheme="majorHAnsi"/>
          <w:i/>
          <w:iCs/>
          <w:color w:val="808080" w:themeColor="background1" w:themeShade="80"/>
          <w:sz w:val="22"/>
        </w:rPr>
        <w:t xml:space="preserve">that the 7R team of experts is </w:t>
      </w:r>
      <w:r w:rsidR="00634EF0">
        <w:rPr>
          <w:rFonts w:asciiTheme="majorHAnsi" w:hAnsiTheme="majorHAnsi" w:cstheme="majorHAnsi"/>
          <w:i/>
          <w:iCs/>
          <w:color w:val="808080" w:themeColor="background1" w:themeShade="80"/>
          <w:sz w:val="22"/>
        </w:rPr>
        <w:t>joined by</w:t>
      </w:r>
      <w:r w:rsidR="00634EF0" w:rsidRPr="00634EF0">
        <w:rPr>
          <w:rFonts w:asciiTheme="majorHAnsi" w:hAnsiTheme="majorHAnsi" w:cstheme="majorHAnsi"/>
          <w:i/>
          <w:iCs/>
          <w:color w:val="808080" w:themeColor="background1" w:themeShade="80"/>
          <w:sz w:val="22"/>
        </w:rPr>
        <w:t xml:space="preserve"> another outstanding specialist. Michał's many years of specialist experience, his ability to build lasting business relationships and previous cooperation with various stakeholders operating in the Real Estate industry will be extremely helpful in his new role. Thanks to Michał's support, we will be able to implement the ambitious strategy of development and further building the value of our brand even better and more effectively</w:t>
      </w:r>
      <w:r w:rsidR="00D21F64">
        <w:rPr>
          <w:rFonts w:asciiTheme="majorHAnsi" w:hAnsiTheme="majorHAnsi" w:cstheme="majorHAnsi"/>
          <w:color w:val="808080" w:themeColor="background1" w:themeShade="80"/>
          <w:sz w:val="22"/>
        </w:rPr>
        <w:t>,</w:t>
      </w:r>
      <w:r>
        <w:rPr>
          <w:rFonts w:asciiTheme="majorHAnsi" w:hAnsiTheme="majorHAnsi" w:cstheme="majorHAnsi"/>
          <w:color w:val="808080" w:themeColor="background1" w:themeShade="80"/>
          <w:sz w:val="22"/>
        </w:rPr>
        <w:t>”</w:t>
      </w:r>
      <w:r w:rsidR="00D21F64">
        <w:rPr>
          <w:rFonts w:asciiTheme="majorHAnsi" w:hAnsiTheme="majorHAnsi" w:cstheme="majorHAnsi"/>
          <w:color w:val="808080" w:themeColor="background1" w:themeShade="80"/>
          <w:sz w:val="22"/>
        </w:rPr>
        <w:t xml:space="preserve"> </w:t>
      </w:r>
      <w:r w:rsidR="00634EF0" w:rsidRPr="00634EF0">
        <w:rPr>
          <w:rFonts w:asciiTheme="majorHAnsi" w:hAnsiTheme="majorHAnsi" w:cstheme="majorHAnsi"/>
          <w:color w:val="808080" w:themeColor="background1" w:themeShade="80"/>
          <w:sz w:val="22"/>
        </w:rPr>
        <w:t xml:space="preserve">says </w:t>
      </w:r>
      <w:r w:rsidR="00634EF0" w:rsidRPr="00634EF0">
        <w:rPr>
          <w:rFonts w:asciiTheme="majorHAnsi" w:hAnsiTheme="majorHAnsi" w:cstheme="majorHAnsi"/>
          <w:b/>
          <w:bCs/>
          <w:color w:val="808080" w:themeColor="background1" w:themeShade="80"/>
          <w:sz w:val="22"/>
        </w:rPr>
        <w:t>Tomasz Lubowiecki</w:t>
      </w:r>
      <w:r w:rsidR="00634EF0" w:rsidRPr="00634EF0">
        <w:rPr>
          <w:rFonts w:asciiTheme="majorHAnsi" w:hAnsiTheme="majorHAnsi" w:cstheme="majorHAnsi"/>
          <w:color w:val="808080" w:themeColor="background1" w:themeShade="80"/>
          <w:sz w:val="22"/>
        </w:rPr>
        <w:t xml:space="preserve">, President of the Management Board </w:t>
      </w:r>
      <w:r w:rsidR="00634EF0">
        <w:rPr>
          <w:rFonts w:asciiTheme="majorHAnsi" w:hAnsiTheme="majorHAnsi" w:cstheme="majorHAnsi"/>
          <w:color w:val="808080" w:themeColor="background1" w:themeShade="80"/>
          <w:sz w:val="22"/>
        </w:rPr>
        <w:t xml:space="preserve">at </w:t>
      </w:r>
      <w:r w:rsidR="00634EF0" w:rsidRPr="00634EF0">
        <w:rPr>
          <w:rFonts w:asciiTheme="majorHAnsi" w:hAnsiTheme="majorHAnsi" w:cstheme="majorHAnsi"/>
          <w:color w:val="808080" w:themeColor="background1" w:themeShade="80"/>
          <w:sz w:val="22"/>
        </w:rPr>
        <w:t>7R.</w:t>
      </w:r>
    </w:p>
    <w:p w14:paraId="4E96B7E9" w14:textId="77777777" w:rsidR="00210FC2" w:rsidRPr="00634EF0" w:rsidRDefault="00210FC2" w:rsidP="00466995">
      <w:pPr>
        <w:spacing w:after="0" w:line="276" w:lineRule="auto"/>
        <w:jc w:val="both"/>
        <w:outlineLvl w:val="0"/>
        <w:rPr>
          <w:rFonts w:asciiTheme="majorHAnsi" w:hAnsiTheme="majorHAnsi" w:cstheme="majorHAnsi"/>
          <w:color w:val="808080" w:themeColor="background1" w:themeShade="80"/>
          <w:sz w:val="22"/>
          <w:highlight w:val="yellow"/>
        </w:rPr>
      </w:pPr>
    </w:p>
    <w:p w14:paraId="722A989D" w14:textId="55E3EE0F" w:rsidR="00466995" w:rsidRPr="00634EF0" w:rsidRDefault="003A706E" w:rsidP="00466995">
      <w:pPr>
        <w:spacing w:after="0" w:line="276" w:lineRule="auto"/>
        <w:jc w:val="both"/>
        <w:outlineLvl w:val="0"/>
        <w:rPr>
          <w:rFonts w:asciiTheme="majorHAnsi" w:hAnsiTheme="majorHAnsi" w:cstheme="majorHAnsi"/>
          <w:color w:val="808080" w:themeColor="background1" w:themeShade="80"/>
          <w:sz w:val="22"/>
          <w:highlight w:val="yellow"/>
        </w:rPr>
      </w:pPr>
      <w:r w:rsidRPr="003A706E">
        <w:rPr>
          <w:rFonts w:asciiTheme="majorHAnsi" w:hAnsiTheme="majorHAnsi" w:cstheme="majorHAnsi"/>
          <w:color w:val="808080" w:themeColor="background1" w:themeShade="80"/>
          <w:sz w:val="22"/>
        </w:rPr>
        <w:t xml:space="preserve">Michał Białas, as Head of Business Development, will be managing </w:t>
      </w:r>
      <w:r>
        <w:rPr>
          <w:rFonts w:asciiTheme="majorHAnsi" w:hAnsiTheme="majorHAnsi" w:cstheme="majorHAnsi"/>
          <w:color w:val="808080" w:themeColor="background1" w:themeShade="80"/>
          <w:sz w:val="22"/>
        </w:rPr>
        <w:t xml:space="preserve">the </w:t>
      </w:r>
      <w:r w:rsidRPr="003A706E">
        <w:rPr>
          <w:rFonts w:asciiTheme="majorHAnsi" w:hAnsiTheme="majorHAnsi" w:cstheme="majorHAnsi"/>
          <w:color w:val="808080" w:themeColor="background1" w:themeShade="80"/>
          <w:sz w:val="22"/>
        </w:rPr>
        <w:t xml:space="preserve">Development, Project Management and Leasing teams. He will be responsible for the development of </w:t>
      </w:r>
      <w:r>
        <w:rPr>
          <w:rFonts w:asciiTheme="majorHAnsi" w:hAnsiTheme="majorHAnsi" w:cstheme="majorHAnsi"/>
          <w:color w:val="808080" w:themeColor="background1" w:themeShade="80"/>
          <w:sz w:val="22"/>
        </w:rPr>
        <w:t xml:space="preserve">the company’s </w:t>
      </w:r>
      <w:r w:rsidRPr="003A706E">
        <w:rPr>
          <w:rFonts w:asciiTheme="majorHAnsi" w:hAnsiTheme="majorHAnsi" w:cstheme="majorHAnsi"/>
          <w:color w:val="808080" w:themeColor="background1" w:themeShade="80"/>
          <w:sz w:val="22"/>
        </w:rPr>
        <w:t>new projects and tenants' portfolio.</w:t>
      </w:r>
    </w:p>
    <w:p w14:paraId="092A9B89" w14:textId="429D89F2" w:rsidR="00210FC2" w:rsidRPr="00634EF0" w:rsidRDefault="00210FC2" w:rsidP="00466995">
      <w:pPr>
        <w:spacing w:after="0" w:line="276" w:lineRule="auto"/>
        <w:jc w:val="both"/>
        <w:outlineLvl w:val="0"/>
        <w:rPr>
          <w:rFonts w:asciiTheme="majorHAnsi" w:hAnsiTheme="majorHAnsi" w:cstheme="majorHAnsi"/>
          <w:color w:val="808080" w:themeColor="background1" w:themeShade="80"/>
          <w:sz w:val="22"/>
          <w:highlight w:val="yellow"/>
        </w:rPr>
      </w:pPr>
    </w:p>
    <w:p w14:paraId="4B54D11E" w14:textId="77777777" w:rsidR="00D21F64" w:rsidRDefault="00D21F64" w:rsidP="00D90173">
      <w:pPr>
        <w:spacing w:after="0" w:line="276" w:lineRule="auto"/>
        <w:jc w:val="both"/>
        <w:outlineLvl w:val="0"/>
        <w:rPr>
          <w:rFonts w:asciiTheme="majorHAnsi" w:hAnsiTheme="majorHAnsi" w:cstheme="majorHAnsi"/>
          <w:i/>
          <w:iCs/>
          <w:color w:val="808080" w:themeColor="background1" w:themeShade="80"/>
          <w:sz w:val="22"/>
        </w:rPr>
      </w:pPr>
    </w:p>
    <w:p w14:paraId="38B2BB14" w14:textId="77777777" w:rsidR="00D21F64" w:rsidRDefault="00D21F64">
      <w:pPr>
        <w:spacing w:after="160" w:line="259" w:lineRule="auto"/>
        <w:contextualSpacing w:val="0"/>
        <w:rPr>
          <w:rFonts w:asciiTheme="majorHAnsi" w:hAnsiTheme="majorHAnsi" w:cstheme="majorHAnsi"/>
          <w:i/>
          <w:iCs/>
          <w:color w:val="808080" w:themeColor="background1" w:themeShade="80"/>
          <w:sz w:val="22"/>
        </w:rPr>
      </w:pPr>
      <w:r>
        <w:rPr>
          <w:rFonts w:asciiTheme="majorHAnsi" w:hAnsiTheme="majorHAnsi" w:cstheme="majorHAnsi"/>
          <w:i/>
          <w:iCs/>
          <w:color w:val="808080" w:themeColor="background1" w:themeShade="80"/>
          <w:sz w:val="22"/>
        </w:rPr>
        <w:br w:type="page"/>
      </w:r>
    </w:p>
    <w:p w14:paraId="3BBFCF13" w14:textId="77777777" w:rsidR="00D21F64" w:rsidRDefault="00D21F64" w:rsidP="00D90173">
      <w:pPr>
        <w:spacing w:after="0" w:line="276" w:lineRule="auto"/>
        <w:jc w:val="both"/>
        <w:outlineLvl w:val="0"/>
        <w:rPr>
          <w:rFonts w:asciiTheme="majorHAnsi" w:hAnsiTheme="majorHAnsi" w:cstheme="majorHAnsi"/>
          <w:i/>
          <w:iCs/>
          <w:color w:val="808080" w:themeColor="background1" w:themeShade="80"/>
          <w:sz w:val="22"/>
        </w:rPr>
      </w:pPr>
    </w:p>
    <w:p w14:paraId="4280A3F3" w14:textId="75149572" w:rsidR="00D90173" w:rsidRDefault="00A6660C" w:rsidP="00D90173">
      <w:pPr>
        <w:spacing w:after="0" w:line="276" w:lineRule="auto"/>
        <w:jc w:val="both"/>
        <w:outlineLvl w:val="0"/>
        <w:rPr>
          <w:rFonts w:asciiTheme="majorHAnsi" w:hAnsiTheme="majorHAnsi" w:cstheme="majorHAnsi"/>
          <w:color w:val="808080" w:themeColor="background1" w:themeShade="80"/>
          <w:sz w:val="22"/>
        </w:rPr>
      </w:pPr>
      <w:r>
        <w:rPr>
          <w:rFonts w:asciiTheme="majorHAnsi" w:hAnsiTheme="majorHAnsi" w:cstheme="majorHAnsi"/>
          <w:i/>
          <w:iCs/>
          <w:color w:val="808080" w:themeColor="background1" w:themeShade="80"/>
          <w:sz w:val="22"/>
        </w:rPr>
        <w:t>“</w:t>
      </w:r>
      <w:r w:rsidR="003A706E" w:rsidRPr="003A706E">
        <w:rPr>
          <w:rFonts w:asciiTheme="majorHAnsi" w:hAnsiTheme="majorHAnsi" w:cstheme="majorHAnsi"/>
          <w:i/>
          <w:iCs/>
          <w:color w:val="808080" w:themeColor="background1" w:themeShade="80"/>
          <w:sz w:val="22"/>
        </w:rPr>
        <w:t>I joined a company that is known for its innovation, flexibility and investments in sustain</w:t>
      </w:r>
      <w:r w:rsidR="00D21F64">
        <w:rPr>
          <w:rFonts w:asciiTheme="majorHAnsi" w:hAnsiTheme="majorHAnsi" w:cstheme="majorHAnsi"/>
          <w:i/>
          <w:iCs/>
          <w:color w:val="808080" w:themeColor="background1" w:themeShade="80"/>
          <w:sz w:val="22"/>
        </w:rPr>
        <w:softHyphen/>
      </w:r>
      <w:r w:rsidR="003A706E" w:rsidRPr="003A706E">
        <w:rPr>
          <w:rFonts w:asciiTheme="majorHAnsi" w:hAnsiTheme="majorHAnsi" w:cstheme="majorHAnsi"/>
          <w:i/>
          <w:iCs/>
          <w:color w:val="808080" w:themeColor="background1" w:themeShade="80"/>
          <w:sz w:val="22"/>
        </w:rPr>
        <w:t>able development, which is extremely important in times of high competition and new economic challenges</w:t>
      </w:r>
      <w:r>
        <w:rPr>
          <w:rFonts w:asciiTheme="majorHAnsi" w:hAnsiTheme="majorHAnsi" w:cstheme="majorHAnsi"/>
          <w:i/>
          <w:iCs/>
          <w:color w:val="808080" w:themeColor="background1" w:themeShade="80"/>
          <w:sz w:val="22"/>
        </w:rPr>
        <w:t xml:space="preserve">. </w:t>
      </w:r>
      <w:r w:rsidRPr="00A6660C">
        <w:rPr>
          <w:rFonts w:asciiTheme="majorHAnsi" w:hAnsiTheme="majorHAnsi" w:cstheme="majorHAnsi"/>
          <w:i/>
          <w:iCs/>
          <w:color w:val="808080" w:themeColor="background1" w:themeShade="80"/>
          <w:sz w:val="22"/>
        </w:rPr>
        <w:t>We will constantly focus on the quality of our services, products and relationships to be a trustworthy and reliable partner. I firmly believe this is the right way. I see great potential and willingness to act in the team - it is a group of experts and leaders in their fields. Combined with the rich know-how of the organization, it creates excellent conditions for further growth</w:t>
      </w:r>
      <w:r w:rsidR="00D21F64">
        <w:rPr>
          <w:rFonts w:asciiTheme="majorHAnsi" w:hAnsiTheme="majorHAnsi" w:cstheme="majorHAnsi"/>
          <w:color w:val="808080" w:themeColor="background1" w:themeShade="80"/>
          <w:sz w:val="22"/>
        </w:rPr>
        <w:t>,</w:t>
      </w:r>
      <w:r>
        <w:rPr>
          <w:rFonts w:asciiTheme="majorHAnsi" w:hAnsiTheme="majorHAnsi" w:cstheme="majorHAnsi"/>
          <w:color w:val="808080" w:themeColor="background1" w:themeShade="80"/>
          <w:sz w:val="22"/>
        </w:rPr>
        <w:t>”</w:t>
      </w:r>
      <w:r w:rsidR="003A706E">
        <w:rPr>
          <w:rFonts w:asciiTheme="majorHAnsi" w:hAnsiTheme="majorHAnsi" w:cstheme="majorHAnsi"/>
          <w:color w:val="808080" w:themeColor="background1" w:themeShade="80"/>
          <w:sz w:val="22"/>
        </w:rPr>
        <w:t xml:space="preserve"> </w:t>
      </w:r>
      <w:r w:rsidR="003A706E" w:rsidRPr="003A706E">
        <w:rPr>
          <w:rFonts w:asciiTheme="majorHAnsi" w:hAnsiTheme="majorHAnsi" w:cstheme="majorHAnsi"/>
          <w:color w:val="808080" w:themeColor="background1" w:themeShade="80"/>
          <w:sz w:val="22"/>
        </w:rPr>
        <w:t>says Michał Białas, Head of Business Development at 7R.</w:t>
      </w:r>
    </w:p>
    <w:p w14:paraId="442CAA88" w14:textId="77777777" w:rsidR="00F15051" w:rsidRPr="004B72F5" w:rsidRDefault="00F15051" w:rsidP="00F15051">
      <w:pPr>
        <w:spacing w:after="0" w:line="276" w:lineRule="auto"/>
        <w:jc w:val="both"/>
        <w:outlineLvl w:val="0"/>
        <w:rPr>
          <w:rFonts w:ascii="Arial" w:hAnsi="Arial" w:cs="Arial"/>
          <w:color w:val="808080" w:themeColor="background1" w:themeShade="80"/>
          <w:sz w:val="22"/>
        </w:rPr>
      </w:pPr>
    </w:p>
    <w:p w14:paraId="7B78A80A" w14:textId="77777777" w:rsidR="003554DD" w:rsidRPr="004B72F5" w:rsidRDefault="003554DD" w:rsidP="003554DD">
      <w:pPr>
        <w:spacing w:after="0" w:line="276" w:lineRule="auto"/>
        <w:jc w:val="both"/>
        <w:outlineLvl w:val="0"/>
        <w:rPr>
          <w:rFonts w:ascii="Arial" w:hAnsi="Arial" w:cs="Arial"/>
          <w:color w:val="808080" w:themeColor="background1" w:themeShade="80"/>
          <w:sz w:val="22"/>
        </w:rPr>
      </w:pPr>
    </w:p>
    <w:p w14:paraId="0840680C" w14:textId="77777777" w:rsidR="00634EF0" w:rsidRPr="00A95C18" w:rsidRDefault="00634EF0" w:rsidP="00634EF0">
      <w:pPr>
        <w:spacing w:after="0" w:line="276" w:lineRule="auto"/>
        <w:jc w:val="both"/>
        <w:outlineLvl w:val="0"/>
        <w:rPr>
          <w:rFonts w:ascii="Arial" w:hAnsi="Arial" w:cs="Arial"/>
          <w:b/>
          <w:bCs/>
          <w:color w:val="808080" w:themeColor="background1" w:themeShade="80"/>
          <w:sz w:val="22"/>
        </w:rPr>
      </w:pPr>
      <w:r>
        <w:rPr>
          <w:rFonts w:ascii="Arial" w:hAnsi="Arial" w:cs="Arial"/>
          <w:b/>
          <w:bCs/>
          <w:color w:val="808080" w:themeColor="background1" w:themeShade="80"/>
          <w:sz w:val="22"/>
        </w:rPr>
        <w:t xml:space="preserve">About </w:t>
      </w:r>
      <w:r w:rsidRPr="00A95C18">
        <w:rPr>
          <w:rFonts w:ascii="Arial" w:hAnsi="Arial" w:cs="Arial"/>
          <w:b/>
          <w:bCs/>
          <w:color w:val="808080" w:themeColor="background1" w:themeShade="80"/>
          <w:sz w:val="22"/>
        </w:rPr>
        <w:t>7R</w:t>
      </w:r>
    </w:p>
    <w:p w14:paraId="29E459AB" w14:textId="77777777" w:rsidR="00634EF0" w:rsidRPr="00A95C18" w:rsidRDefault="00634EF0" w:rsidP="00634EF0">
      <w:pPr>
        <w:spacing w:after="0" w:line="276" w:lineRule="auto"/>
        <w:jc w:val="both"/>
        <w:outlineLvl w:val="0"/>
        <w:rPr>
          <w:rFonts w:ascii="Arial" w:hAnsi="Arial" w:cs="Arial"/>
          <w:b/>
          <w:bCs/>
          <w:color w:val="808080" w:themeColor="background1" w:themeShade="80"/>
          <w:sz w:val="22"/>
        </w:rPr>
      </w:pPr>
    </w:p>
    <w:p w14:paraId="3850CFA3" w14:textId="2822B9EE" w:rsidR="00634EF0" w:rsidRPr="007D007A" w:rsidRDefault="00634EF0" w:rsidP="00634EF0">
      <w:pPr>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 xml:space="preserve">7R is a dynamically </w:t>
      </w:r>
      <w:r>
        <w:rPr>
          <w:rFonts w:ascii="Arial" w:hAnsi="Arial" w:cs="Arial"/>
          <w:color w:val="808080" w:themeColor="background1" w:themeShade="80"/>
          <w:sz w:val="22"/>
        </w:rPr>
        <w:t>growing</w:t>
      </w:r>
      <w:r w:rsidRPr="006E65B5">
        <w:rPr>
          <w:rFonts w:ascii="Arial" w:hAnsi="Arial" w:cs="Arial"/>
          <w:color w:val="808080" w:themeColor="background1" w:themeShade="80"/>
          <w:sz w:val="22"/>
        </w:rPr>
        <w:t xml:space="preserve"> developer operating on the commerci</w:t>
      </w:r>
      <w:r>
        <w:rPr>
          <w:rFonts w:ascii="Arial" w:hAnsi="Arial" w:cs="Arial"/>
          <w:color w:val="808080" w:themeColor="background1" w:themeShade="80"/>
          <w:sz w:val="22"/>
        </w:rPr>
        <w:t>al real estate market, specialis</w:t>
      </w:r>
      <w:r w:rsidRPr="006E65B5">
        <w:rPr>
          <w:rFonts w:ascii="Arial" w:hAnsi="Arial" w:cs="Arial"/>
          <w:color w:val="808080" w:themeColor="background1" w:themeShade="80"/>
          <w:sz w:val="22"/>
        </w:rPr>
        <w:t xml:space="preserve">ing in the provision of modern warehouse and production space for lease. It </w:t>
      </w:r>
      <w:r>
        <w:rPr>
          <w:rFonts w:ascii="Arial" w:hAnsi="Arial" w:cs="Arial"/>
          <w:color w:val="808080" w:themeColor="background1" w:themeShade="80"/>
          <w:sz w:val="22"/>
        </w:rPr>
        <w:t>builds</w:t>
      </w:r>
      <w:r w:rsidRPr="006E65B5">
        <w:rPr>
          <w:rFonts w:ascii="Arial" w:hAnsi="Arial" w:cs="Arial"/>
          <w:color w:val="808080" w:themeColor="background1" w:themeShade="80"/>
          <w:sz w:val="22"/>
        </w:rPr>
        <w:t xml:space="preserve"> both</w:t>
      </w:r>
      <w:r>
        <w:rPr>
          <w:rFonts w:ascii="Arial" w:hAnsi="Arial" w:cs="Arial"/>
          <w:color w:val="808080" w:themeColor="background1" w:themeShade="80"/>
          <w:sz w:val="22"/>
        </w:rPr>
        <w:t xml:space="preserve"> warehouse and industrial centre</w:t>
      </w:r>
      <w:r w:rsidRPr="006E65B5">
        <w:rPr>
          <w:rFonts w:ascii="Arial" w:hAnsi="Arial" w:cs="Arial"/>
          <w:color w:val="808080" w:themeColor="background1" w:themeShade="80"/>
          <w:sz w:val="22"/>
        </w:rPr>
        <w:t>s intended for many tenants, as well as BTS facilities. The 7R portfolio includes large-scale logistics parks and urban Small Business Unit warehouses that make up the 7R City Flex Last Mile Logistics network. So far, the company has completed projects with a total area of ​​over 1.</w:t>
      </w:r>
      <w:r>
        <w:rPr>
          <w:rFonts w:ascii="Arial" w:hAnsi="Arial" w:cs="Arial"/>
          <w:color w:val="808080" w:themeColor="background1" w:themeShade="80"/>
          <w:sz w:val="22"/>
        </w:rPr>
        <w:t>8</w:t>
      </w:r>
      <w:r w:rsidRPr="006E65B5">
        <w:rPr>
          <w:rFonts w:ascii="Arial" w:hAnsi="Arial" w:cs="Arial"/>
          <w:color w:val="808080" w:themeColor="background1" w:themeShade="80"/>
          <w:sz w:val="22"/>
        </w:rPr>
        <w:t xml:space="preserve"> million sq m, while over </w:t>
      </w:r>
      <w:r>
        <w:rPr>
          <w:rFonts w:ascii="Arial" w:hAnsi="Arial" w:cs="Arial"/>
          <w:color w:val="808080" w:themeColor="background1" w:themeShade="80"/>
          <w:sz w:val="22"/>
        </w:rPr>
        <w:t>3</w:t>
      </w:r>
      <w:r w:rsidRPr="006E65B5">
        <w:rPr>
          <w:rFonts w:ascii="Arial" w:hAnsi="Arial" w:cs="Arial"/>
          <w:color w:val="808080" w:themeColor="background1" w:themeShade="80"/>
          <w:sz w:val="22"/>
        </w:rPr>
        <w:t xml:space="preserve"> million sq m is under </w:t>
      </w:r>
      <w:r>
        <w:rPr>
          <w:rFonts w:ascii="Arial" w:hAnsi="Arial" w:cs="Arial"/>
          <w:color w:val="808080" w:themeColor="background1" w:themeShade="80"/>
          <w:sz w:val="22"/>
        </w:rPr>
        <w:t>construction</w:t>
      </w:r>
      <w:r w:rsidRPr="006E65B5">
        <w:rPr>
          <w:rFonts w:ascii="Arial" w:hAnsi="Arial" w:cs="Arial"/>
          <w:color w:val="808080" w:themeColor="background1" w:themeShade="80"/>
          <w:sz w:val="22"/>
        </w:rPr>
        <w:t xml:space="preserve"> in various locations throughout Poland. The developer is involved in ESG activities, caring for the environment, local communities and corporate governance.</w:t>
      </w:r>
    </w:p>
    <w:p w14:paraId="05A78FB3" w14:textId="77777777" w:rsidR="00634EF0" w:rsidRPr="004B72F5" w:rsidRDefault="00634EF0" w:rsidP="003554DD">
      <w:pPr>
        <w:spacing w:after="0" w:line="276" w:lineRule="auto"/>
        <w:jc w:val="both"/>
        <w:outlineLvl w:val="0"/>
        <w:rPr>
          <w:rFonts w:ascii="Arial" w:hAnsi="Arial" w:cs="Arial"/>
          <w:color w:val="808080" w:themeColor="background1" w:themeShade="80"/>
          <w:sz w:val="22"/>
        </w:rPr>
      </w:pPr>
    </w:p>
    <w:p w14:paraId="624F910F" w14:textId="77777777" w:rsidR="003554DD" w:rsidRPr="004B72F5" w:rsidRDefault="003554DD" w:rsidP="003554DD">
      <w:pPr>
        <w:spacing w:after="0" w:line="276" w:lineRule="auto"/>
        <w:jc w:val="both"/>
        <w:outlineLvl w:val="0"/>
        <w:rPr>
          <w:rFonts w:ascii="Arial" w:hAnsi="Arial" w:cs="Arial"/>
          <w:color w:val="808080" w:themeColor="background1" w:themeShade="80"/>
          <w:sz w:val="22"/>
        </w:rPr>
      </w:pPr>
    </w:p>
    <w:p w14:paraId="3B58D913" w14:textId="77777777" w:rsidR="005C0276" w:rsidRPr="004B72F5" w:rsidRDefault="005C0276" w:rsidP="00EA0A66">
      <w:pPr>
        <w:spacing w:after="0" w:line="276" w:lineRule="auto"/>
        <w:jc w:val="both"/>
        <w:outlineLvl w:val="0"/>
        <w:rPr>
          <w:rFonts w:ascii="Arial" w:eastAsia="Calibri" w:hAnsi="Arial" w:cs="Arial"/>
          <w:color w:val="5F6163"/>
          <w:sz w:val="22"/>
          <w:u w:color="333333"/>
        </w:rPr>
      </w:pPr>
    </w:p>
    <w:p w14:paraId="73FA2EB6" w14:textId="06C91D70" w:rsidR="009C2288" w:rsidRPr="004B72F5" w:rsidRDefault="00634EF0" w:rsidP="00EA0A66">
      <w:pPr>
        <w:spacing w:after="0" w:line="276" w:lineRule="auto"/>
        <w:jc w:val="both"/>
        <w:outlineLvl w:val="0"/>
        <w:rPr>
          <w:rFonts w:ascii="Arial" w:eastAsia="Calibri" w:hAnsi="Arial" w:cs="Arial"/>
          <w:b/>
          <w:color w:val="808080" w:themeColor="background1" w:themeShade="80"/>
          <w:sz w:val="22"/>
        </w:rPr>
      </w:pPr>
      <w:r>
        <w:rPr>
          <w:rFonts w:ascii="Arial" w:eastAsia="Calibri" w:hAnsi="Arial" w:cs="Arial"/>
          <w:b/>
          <w:color w:val="808080" w:themeColor="background1" w:themeShade="80"/>
          <w:sz w:val="22"/>
        </w:rPr>
        <w:t>Press contact</w:t>
      </w:r>
      <w:r w:rsidR="009C2288" w:rsidRPr="004B72F5">
        <w:rPr>
          <w:rFonts w:ascii="Arial" w:eastAsia="Calibri" w:hAnsi="Arial" w:cs="Arial"/>
          <w:b/>
          <w:color w:val="808080" w:themeColor="background1" w:themeShade="80"/>
          <w:sz w:val="22"/>
        </w:rPr>
        <w:t>:</w:t>
      </w:r>
    </w:p>
    <w:p w14:paraId="2D477F67" w14:textId="2AEF6763" w:rsidR="000E2BC0" w:rsidRPr="004B72F5" w:rsidRDefault="000E2BC0" w:rsidP="00EA0A66">
      <w:pPr>
        <w:spacing w:after="0" w:line="276" w:lineRule="auto"/>
        <w:jc w:val="both"/>
        <w:outlineLvl w:val="0"/>
        <w:rPr>
          <w:rFonts w:ascii="Arial" w:eastAsia="Calibri" w:hAnsi="Arial" w:cs="Arial"/>
          <w:b/>
          <w:color w:val="808080" w:themeColor="background1" w:themeShade="80"/>
          <w:sz w:val="22"/>
        </w:rPr>
      </w:pPr>
    </w:p>
    <w:p w14:paraId="1173BE45" w14:textId="77777777" w:rsidR="000E2BC0" w:rsidRPr="004B72F5" w:rsidRDefault="000E2BC0" w:rsidP="000E2BC0">
      <w:pPr>
        <w:spacing w:after="0" w:line="276" w:lineRule="auto"/>
        <w:jc w:val="both"/>
        <w:outlineLvl w:val="0"/>
        <w:rPr>
          <w:rFonts w:ascii="Arial" w:eastAsia="Calibri" w:hAnsi="Arial" w:cs="Arial"/>
          <w:b/>
          <w:color w:val="808080" w:themeColor="background1" w:themeShade="80"/>
          <w:sz w:val="22"/>
        </w:rPr>
      </w:pPr>
      <w:r w:rsidRPr="004B72F5">
        <w:rPr>
          <w:rFonts w:ascii="Arial" w:eastAsia="Calibri" w:hAnsi="Arial" w:cs="Arial"/>
          <w:b/>
          <w:color w:val="808080" w:themeColor="background1" w:themeShade="80"/>
          <w:sz w:val="22"/>
        </w:rPr>
        <w:t>Michał Gołębiewski</w:t>
      </w:r>
    </w:p>
    <w:p w14:paraId="6AB83F1D" w14:textId="14F65384" w:rsidR="000E2BC0" w:rsidRPr="004B72F5" w:rsidRDefault="000E2BC0" w:rsidP="000E2BC0">
      <w:pPr>
        <w:spacing w:after="0" w:line="276" w:lineRule="auto"/>
        <w:jc w:val="both"/>
        <w:outlineLvl w:val="0"/>
        <w:rPr>
          <w:rFonts w:ascii="Arial" w:eastAsia="Calibri" w:hAnsi="Arial" w:cs="Arial"/>
          <w:bCs/>
          <w:color w:val="808080" w:themeColor="background1" w:themeShade="80"/>
          <w:sz w:val="22"/>
        </w:rPr>
      </w:pPr>
      <w:r w:rsidRPr="004B72F5">
        <w:rPr>
          <w:rFonts w:ascii="Arial" w:eastAsia="Calibri" w:hAnsi="Arial" w:cs="Arial"/>
          <w:bCs/>
          <w:color w:val="808080" w:themeColor="background1" w:themeShade="80"/>
          <w:sz w:val="22"/>
        </w:rPr>
        <w:t xml:space="preserve">Communications Manager </w:t>
      </w:r>
      <w:r w:rsidR="00634EF0">
        <w:rPr>
          <w:rFonts w:ascii="Arial" w:eastAsia="Calibri" w:hAnsi="Arial" w:cs="Arial"/>
          <w:bCs/>
          <w:color w:val="808080" w:themeColor="background1" w:themeShade="80"/>
          <w:sz w:val="22"/>
        </w:rPr>
        <w:t xml:space="preserve">at </w:t>
      </w:r>
      <w:r w:rsidRPr="004B72F5">
        <w:rPr>
          <w:rFonts w:ascii="Arial" w:eastAsia="Calibri" w:hAnsi="Arial" w:cs="Arial"/>
          <w:bCs/>
          <w:color w:val="808080" w:themeColor="background1" w:themeShade="80"/>
          <w:sz w:val="22"/>
        </w:rPr>
        <w:t>7R</w:t>
      </w:r>
    </w:p>
    <w:p w14:paraId="0D8BDA0D" w14:textId="38DE10E8" w:rsidR="000E2BC0" w:rsidRPr="004B72F5" w:rsidRDefault="00D21F64" w:rsidP="000E2BC0">
      <w:pPr>
        <w:spacing w:after="0" w:line="276" w:lineRule="auto"/>
        <w:jc w:val="both"/>
        <w:outlineLvl w:val="0"/>
        <w:rPr>
          <w:rFonts w:ascii="Arial" w:eastAsia="Calibri" w:hAnsi="Arial" w:cs="Arial"/>
          <w:bCs/>
          <w:color w:val="808080" w:themeColor="background1" w:themeShade="80"/>
          <w:sz w:val="22"/>
          <w:lang w:val="en-US"/>
        </w:rPr>
      </w:pPr>
      <w:r>
        <w:rPr>
          <w:rFonts w:ascii="Arial" w:eastAsia="Calibri" w:hAnsi="Arial" w:cs="Arial"/>
          <w:bCs/>
          <w:color w:val="808080" w:themeColor="background1" w:themeShade="80"/>
          <w:sz w:val="22"/>
          <w:lang w:val="en-US"/>
        </w:rPr>
        <w:t xml:space="preserve">M +48 </w:t>
      </w:r>
      <w:r w:rsidR="000E2BC0" w:rsidRPr="004B72F5">
        <w:rPr>
          <w:rFonts w:ascii="Arial" w:eastAsia="Calibri" w:hAnsi="Arial" w:cs="Arial"/>
          <w:bCs/>
          <w:color w:val="808080" w:themeColor="background1" w:themeShade="80"/>
          <w:sz w:val="22"/>
          <w:lang w:val="en-US"/>
        </w:rPr>
        <w:t>663 344 013</w:t>
      </w:r>
    </w:p>
    <w:p w14:paraId="6F4573D2" w14:textId="5DC83A9D" w:rsidR="0038574E" w:rsidRPr="001412F0" w:rsidRDefault="00000000" w:rsidP="001412F0">
      <w:pPr>
        <w:spacing w:after="0" w:line="276" w:lineRule="auto"/>
        <w:jc w:val="both"/>
        <w:outlineLvl w:val="0"/>
        <w:rPr>
          <w:rFonts w:ascii="Arial" w:eastAsia="Calibri" w:hAnsi="Arial" w:cs="Arial"/>
          <w:bCs/>
          <w:color w:val="808080" w:themeColor="background1" w:themeShade="80"/>
          <w:sz w:val="22"/>
          <w:lang w:val="en-US"/>
        </w:rPr>
      </w:pPr>
      <w:hyperlink r:id="rId11" w:history="1">
        <w:r w:rsidR="000E2BC0" w:rsidRPr="004B72F5">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0E2BC0" w:rsidRPr="004B72F5">
        <w:rPr>
          <w:rFonts w:ascii="Arial" w:eastAsia="Calibri" w:hAnsi="Arial" w:cs="Arial"/>
          <w:bCs/>
          <w:color w:val="808080" w:themeColor="background1" w:themeShade="80"/>
          <w:sz w:val="22"/>
          <w:lang w:val="en-US"/>
        </w:rPr>
        <w:t xml:space="preserve"> </w:t>
      </w:r>
    </w:p>
    <w:sectPr w:rsidR="0038574E" w:rsidRPr="001412F0"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F49D" w14:textId="77777777" w:rsidR="001773D4" w:rsidRDefault="001773D4" w:rsidP="006F5795">
      <w:pPr>
        <w:spacing w:after="0" w:line="240" w:lineRule="auto"/>
      </w:pPr>
      <w:r>
        <w:separator/>
      </w:r>
    </w:p>
  </w:endnote>
  <w:endnote w:type="continuationSeparator" w:id="0">
    <w:p w14:paraId="77FDDC29" w14:textId="77777777" w:rsidR="001773D4" w:rsidRDefault="001773D4"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D21F64">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D21F64">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31AD" w14:textId="77777777" w:rsidR="001773D4" w:rsidRDefault="001773D4" w:rsidP="006F5795">
      <w:pPr>
        <w:spacing w:after="0" w:line="240" w:lineRule="auto"/>
      </w:pPr>
      <w:r>
        <w:separator/>
      </w:r>
    </w:p>
  </w:footnote>
  <w:footnote w:type="continuationSeparator" w:id="0">
    <w:p w14:paraId="0ACA535F" w14:textId="77777777" w:rsidR="001773D4" w:rsidRDefault="001773D4"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118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7740"/>
    <w:rsid w:val="000136E9"/>
    <w:rsid w:val="00016EC9"/>
    <w:rsid w:val="00042D86"/>
    <w:rsid w:val="00047BE7"/>
    <w:rsid w:val="00054566"/>
    <w:rsid w:val="00062B26"/>
    <w:rsid w:val="00072921"/>
    <w:rsid w:val="000816B2"/>
    <w:rsid w:val="000A62F4"/>
    <w:rsid w:val="000A792F"/>
    <w:rsid w:val="000B4EB6"/>
    <w:rsid w:val="000C4829"/>
    <w:rsid w:val="000E2BC0"/>
    <w:rsid w:val="000F3E08"/>
    <w:rsid w:val="00110104"/>
    <w:rsid w:val="00123395"/>
    <w:rsid w:val="00134548"/>
    <w:rsid w:val="001412F0"/>
    <w:rsid w:val="0015251E"/>
    <w:rsid w:val="0016762D"/>
    <w:rsid w:val="001773D4"/>
    <w:rsid w:val="001A2283"/>
    <w:rsid w:val="001A774C"/>
    <w:rsid w:val="001B4A4D"/>
    <w:rsid w:val="001C049F"/>
    <w:rsid w:val="002062B8"/>
    <w:rsid w:val="00206CA6"/>
    <w:rsid w:val="00210FC2"/>
    <w:rsid w:val="00211357"/>
    <w:rsid w:val="00232D4B"/>
    <w:rsid w:val="0023468E"/>
    <w:rsid w:val="0027666C"/>
    <w:rsid w:val="002825B7"/>
    <w:rsid w:val="00283EFB"/>
    <w:rsid w:val="00297327"/>
    <w:rsid w:val="00297BA2"/>
    <w:rsid w:val="002B37F2"/>
    <w:rsid w:val="002C5CF2"/>
    <w:rsid w:val="002C7889"/>
    <w:rsid w:val="002D065F"/>
    <w:rsid w:val="002D4378"/>
    <w:rsid w:val="002E5AA9"/>
    <w:rsid w:val="002F5C15"/>
    <w:rsid w:val="0030405B"/>
    <w:rsid w:val="0030433D"/>
    <w:rsid w:val="00307B90"/>
    <w:rsid w:val="00312041"/>
    <w:rsid w:val="00332941"/>
    <w:rsid w:val="00336AC0"/>
    <w:rsid w:val="00352812"/>
    <w:rsid w:val="003554DD"/>
    <w:rsid w:val="0037011B"/>
    <w:rsid w:val="00383A60"/>
    <w:rsid w:val="0038574E"/>
    <w:rsid w:val="00391300"/>
    <w:rsid w:val="003A706E"/>
    <w:rsid w:val="003B01C1"/>
    <w:rsid w:val="003B1B70"/>
    <w:rsid w:val="003B30E8"/>
    <w:rsid w:val="003B66A8"/>
    <w:rsid w:val="003C4655"/>
    <w:rsid w:val="003D149E"/>
    <w:rsid w:val="003D24BB"/>
    <w:rsid w:val="003D6E86"/>
    <w:rsid w:val="003E066F"/>
    <w:rsid w:val="00407075"/>
    <w:rsid w:val="00410B92"/>
    <w:rsid w:val="00435242"/>
    <w:rsid w:val="004666B6"/>
    <w:rsid w:val="00466995"/>
    <w:rsid w:val="0048600F"/>
    <w:rsid w:val="00492E1D"/>
    <w:rsid w:val="004B72F5"/>
    <w:rsid w:val="004C0BCF"/>
    <w:rsid w:val="0050012E"/>
    <w:rsid w:val="00505578"/>
    <w:rsid w:val="00507CFE"/>
    <w:rsid w:val="00513652"/>
    <w:rsid w:val="0052384A"/>
    <w:rsid w:val="00530ED3"/>
    <w:rsid w:val="00544DE4"/>
    <w:rsid w:val="00566B0B"/>
    <w:rsid w:val="00596F96"/>
    <w:rsid w:val="00597DCA"/>
    <w:rsid w:val="005A0A80"/>
    <w:rsid w:val="005B7B32"/>
    <w:rsid w:val="005C0276"/>
    <w:rsid w:val="005C384A"/>
    <w:rsid w:val="005E03BB"/>
    <w:rsid w:val="005F61B1"/>
    <w:rsid w:val="00616885"/>
    <w:rsid w:val="00617265"/>
    <w:rsid w:val="00617CC5"/>
    <w:rsid w:val="00634EF0"/>
    <w:rsid w:val="00664740"/>
    <w:rsid w:val="006826F7"/>
    <w:rsid w:val="00690BEB"/>
    <w:rsid w:val="0069506B"/>
    <w:rsid w:val="006A0752"/>
    <w:rsid w:val="006C5E33"/>
    <w:rsid w:val="006D07B7"/>
    <w:rsid w:val="006F1833"/>
    <w:rsid w:val="006F5795"/>
    <w:rsid w:val="0073700B"/>
    <w:rsid w:val="007410DC"/>
    <w:rsid w:val="00770936"/>
    <w:rsid w:val="007A7A1D"/>
    <w:rsid w:val="007B1E63"/>
    <w:rsid w:val="007C16B4"/>
    <w:rsid w:val="007E3977"/>
    <w:rsid w:val="008001DE"/>
    <w:rsid w:val="0080269F"/>
    <w:rsid w:val="00802A43"/>
    <w:rsid w:val="008056A5"/>
    <w:rsid w:val="0080620D"/>
    <w:rsid w:val="00840EEF"/>
    <w:rsid w:val="00856E8E"/>
    <w:rsid w:val="0085700A"/>
    <w:rsid w:val="008724CC"/>
    <w:rsid w:val="00893BB1"/>
    <w:rsid w:val="008B4875"/>
    <w:rsid w:val="008E2B16"/>
    <w:rsid w:val="00902C57"/>
    <w:rsid w:val="00902F1D"/>
    <w:rsid w:val="0090643B"/>
    <w:rsid w:val="0093015E"/>
    <w:rsid w:val="00933E58"/>
    <w:rsid w:val="009343E3"/>
    <w:rsid w:val="0095138B"/>
    <w:rsid w:val="0095396B"/>
    <w:rsid w:val="009908B7"/>
    <w:rsid w:val="00997BF9"/>
    <w:rsid w:val="009B1EAA"/>
    <w:rsid w:val="009C0D11"/>
    <w:rsid w:val="009C2288"/>
    <w:rsid w:val="009D1F07"/>
    <w:rsid w:val="009E6E2E"/>
    <w:rsid w:val="009F36D5"/>
    <w:rsid w:val="009F481F"/>
    <w:rsid w:val="009F7FD9"/>
    <w:rsid w:val="00A07168"/>
    <w:rsid w:val="00A14D2D"/>
    <w:rsid w:val="00A23BB8"/>
    <w:rsid w:val="00A2607C"/>
    <w:rsid w:val="00A578B7"/>
    <w:rsid w:val="00A6660C"/>
    <w:rsid w:val="00A954A7"/>
    <w:rsid w:val="00A974A4"/>
    <w:rsid w:val="00AA7824"/>
    <w:rsid w:val="00AC28F0"/>
    <w:rsid w:val="00AE7D9D"/>
    <w:rsid w:val="00AF6308"/>
    <w:rsid w:val="00B1186F"/>
    <w:rsid w:val="00B313F8"/>
    <w:rsid w:val="00B3208E"/>
    <w:rsid w:val="00B83D18"/>
    <w:rsid w:val="00B84BEF"/>
    <w:rsid w:val="00B85637"/>
    <w:rsid w:val="00B85CEA"/>
    <w:rsid w:val="00B8732F"/>
    <w:rsid w:val="00BA136F"/>
    <w:rsid w:val="00BA4234"/>
    <w:rsid w:val="00BB538F"/>
    <w:rsid w:val="00BC2F43"/>
    <w:rsid w:val="00BE4158"/>
    <w:rsid w:val="00C01825"/>
    <w:rsid w:val="00C1429B"/>
    <w:rsid w:val="00C22F47"/>
    <w:rsid w:val="00C45292"/>
    <w:rsid w:val="00C4796C"/>
    <w:rsid w:val="00C50462"/>
    <w:rsid w:val="00C628BF"/>
    <w:rsid w:val="00C644B4"/>
    <w:rsid w:val="00C745EA"/>
    <w:rsid w:val="00C92C65"/>
    <w:rsid w:val="00C94AEC"/>
    <w:rsid w:val="00C95335"/>
    <w:rsid w:val="00CA54AF"/>
    <w:rsid w:val="00CA6985"/>
    <w:rsid w:val="00CB6C33"/>
    <w:rsid w:val="00CC4AFE"/>
    <w:rsid w:val="00CD0864"/>
    <w:rsid w:val="00D21F64"/>
    <w:rsid w:val="00D27F35"/>
    <w:rsid w:val="00D35215"/>
    <w:rsid w:val="00D40D8C"/>
    <w:rsid w:val="00D42C46"/>
    <w:rsid w:val="00D47703"/>
    <w:rsid w:val="00D62677"/>
    <w:rsid w:val="00D76FEA"/>
    <w:rsid w:val="00D8013D"/>
    <w:rsid w:val="00D90173"/>
    <w:rsid w:val="00DB1C47"/>
    <w:rsid w:val="00DD206B"/>
    <w:rsid w:val="00DD5CE7"/>
    <w:rsid w:val="00DE0038"/>
    <w:rsid w:val="00DF3480"/>
    <w:rsid w:val="00E01CFD"/>
    <w:rsid w:val="00E117BE"/>
    <w:rsid w:val="00E271BD"/>
    <w:rsid w:val="00E30F33"/>
    <w:rsid w:val="00E640D2"/>
    <w:rsid w:val="00E642DE"/>
    <w:rsid w:val="00EA0A66"/>
    <w:rsid w:val="00EA5329"/>
    <w:rsid w:val="00EC225C"/>
    <w:rsid w:val="00EC29B6"/>
    <w:rsid w:val="00EC39EE"/>
    <w:rsid w:val="00ED6411"/>
    <w:rsid w:val="00EE7622"/>
    <w:rsid w:val="00EF5FA7"/>
    <w:rsid w:val="00F064E6"/>
    <w:rsid w:val="00F15051"/>
    <w:rsid w:val="00F6514A"/>
    <w:rsid w:val="00F71A86"/>
    <w:rsid w:val="00F75666"/>
    <w:rsid w:val="00F9149E"/>
    <w:rsid w:val="00FB1953"/>
    <w:rsid w:val="00FB3D2C"/>
    <w:rsid w:val="00FB5C39"/>
    <w:rsid w:val="00FD2F61"/>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lang w:val="en-GB"/>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paragraph" w:styleId="Nagwek3">
    <w:name w:val="heading 3"/>
    <w:basedOn w:val="Normalny"/>
    <w:next w:val="Normalny"/>
    <w:link w:val="Nagwek3Znak"/>
    <w:uiPriority w:val="9"/>
    <w:unhideWhenUsed/>
    <w:qFormat/>
    <w:rsid w:val="002825B7"/>
    <w:pPr>
      <w:keepNext/>
      <w:keepLines/>
      <w:spacing w:before="40" w:after="0"/>
      <w:outlineLvl w:val="2"/>
    </w:pPr>
    <w:rPr>
      <w:rFonts w:asciiTheme="majorHAnsi" w:eastAsiaTheme="majorEastAsia" w:hAnsiTheme="majorHAnsi" w:cstheme="majorBidi"/>
      <w:color w:val="720E11"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semiHidden/>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semiHidden/>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Nagwek3Znak">
    <w:name w:val="Nagłówek 3 Znak"/>
    <w:basedOn w:val="Domylnaczcionkaakapitu"/>
    <w:link w:val="Nagwek3"/>
    <w:uiPriority w:val="9"/>
    <w:rsid w:val="002825B7"/>
    <w:rPr>
      <w:rFonts w:asciiTheme="majorHAnsi" w:eastAsiaTheme="majorEastAsia" w:hAnsiTheme="majorHAnsi" w:cstheme="majorBidi"/>
      <w:color w:val="720E1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695766994">
      <w:bodyDiv w:val="1"/>
      <w:marLeft w:val="0"/>
      <w:marRight w:val="0"/>
      <w:marTop w:val="0"/>
      <w:marBottom w:val="0"/>
      <w:divBdr>
        <w:top w:val="none" w:sz="0" w:space="0" w:color="auto"/>
        <w:left w:val="none" w:sz="0" w:space="0" w:color="auto"/>
        <w:bottom w:val="none" w:sz="0" w:space="0" w:color="auto"/>
        <w:right w:val="none" w:sz="0" w:space="0" w:color="auto"/>
      </w:divBdr>
    </w:div>
    <w:div w:id="1696079553">
      <w:bodyDiv w:val="1"/>
      <w:marLeft w:val="0"/>
      <w:marRight w:val="0"/>
      <w:marTop w:val="0"/>
      <w:marBottom w:val="0"/>
      <w:divBdr>
        <w:top w:val="none" w:sz="0" w:space="0" w:color="auto"/>
        <w:left w:val="none" w:sz="0" w:space="0" w:color="auto"/>
        <w:bottom w:val="none" w:sz="0" w:space="0" w:color="auto"/>
        <w:right w:val="none" w:sz="0" w:space="0" w:color="auto"/>
      </w:divBdr>
    </w:div>
    <w:div w:id="20952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golebiewski@7rs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B13AF-7274-46C2-952F-603EAD6F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szablon1-7r</Template>
  <TotalTime>3</TotalTime>
  <Pages>2</Pages>
  <Words>493</Words>
  <Characters>2961</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Furmańczyk</dc:creator>
  <cp:keywords/>
  <dc:description/>
  <cp:lastModifiedBy>Michał Gołębiewski</cp:lastModifiedBy>
  <cp:revision>3</cp:revision>
  <cp:lastPrinted>2021-05-25T01:10:00Z</cp:lastPrinted>
  <dcterms:created xsi:type="dcterms:W3CDTF">2022-09-19T14:45:00Z</dcterms:created>
  <dcterms:modified xsi:type="dcterms:W3CDTF">2022-09-26T06:40:00Z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