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DABDE13" w14:textId="57B884A9" w:rsidR="001655B5" w:rsidRPr="005F2226" w:rsidRDefault="00DB0143">
      <w:pPr>
        <w:spacing w:after="0" w:line="276" w:lineRule="auto"/>
        <w:jc w:val="right"/>
        <w:outlineLvl w:val="0"/>
        <w:rPr>
          <w:rFonts w:ascii="Arial" w:hAnsi="Arial" w:cs="Arial"/>
          <w:color w:val="808080" w:themeColor="background1" w:themeShade="80"/>
          <w:sz w:val="22"/>
          <w:lang w:val="en-US"/>
        </w:rPr>
      </w:pPr>
      <w:r w:rsidRPr="00364E8D">
        <w:rPr>
          <w:rFonts w:ascii="Arial" w:hAnsi="Arial" w:cs="Arial"/>
          <w:color w:val="808080" w:themeColor="background1" w:themeShade="80"/>
          <w:sz w:val="22"/>
          <w:lang w:val="en-US"/>
        </w:rPr>
        <w:t xml:space="preserve">Warsaw, </w:t>
      </w:r>
      <w:r w:rsidR="00364E8D" w:rsidRPr="00364E8D">
        <w:rPr>
          <w:rFonts w:ascii="Arial" w:hAnsi="Arial" w:cs="Arial"/>
          <w:color w:val="808080" w:themeColor="background1" w:themeShade="80"/>
          <w:sz w:val="22"/>
          <w:lang w:val="en-US"/>
        </w:rPr>
        <w:t>26</w:t>
      </w:r>
      <w:r w:rsidRPr="00364E8D">
        <w:rPr>
          <w:rFonts w:ascii="Arial" w:hAnsi="Arial" w:cs="Arial"/>
          <w:color w:val="808080" w:themeColor="background1" w:themeShade="80"/>
          <w:sz w:val="22"/>
          <w:lang w:val="en-US"/>
        </w:rPr>
        <w:t>.</w:t>
      </w:r>
      <w:r w:rsidR="000D4F33" w:rsidRPr="00364E8D">
        <w:rPr>
          <w:rFonts w:ascii="Arial" w:hAnsi="Arial" w:cs="Arial"/>
          <w:color w:val="808080" w:themeColor="background1" w:themeShade="80"/>
          <w:sz w:val="22"/>
          <w:lang w:val="en-US"/>
        </w:rPr>
        <w:t>10</w:t>
      </w:r>
      <w:r w:rsidRPr="00364E8D">
        <w:rPr>
          <w:rFonts w:ascii="Arial" w:hAnsi="Arial" w:cs="Arial"/>
          <w:color w:val="808080" w:themeColor="background1" w:themeShade="80"/>
          <w:sz w:val="22"/>
          <w:lang w:val="en-US"/>
        </w:rPr>
        <w:t>.</w:t>
      </w:r>
      <w:r w:rsidR="00D8480F" w:rsidRPr="00364E8D">
        <w:rPr>
          <w:rFonts w:ascii="Arial" w:hAnsi="Arial" w:cs="Arial"/>
          <w:color w:val="808080" w:themeColor="background1" w:themeShade="80"/>
          <w:sz w:val="22"/>
          <w:lang w:val="en-US"/>
        </w:rPr>
        <w:t>2023</w:t>
      </w:r>
    </w:p>
    <w:p w14:paraId="05734497" w14:textId="77777777" w:rsidR="001C6ECD" w:rsidRPr="005F2226" w:rsidRDefault="001C6ECD" w:rsidP="001C6ECD">
      <w:pPr>
        <w:spacing w:after="0" w:line="276" w:lineRule="auto"/>
        <w:jc w:val="both"/>
        <w:outlineLvl w:val="0"/>
        <w:rPr>
          <w:rFonts w:ascii="Arial" w:hAnsi="Arial" w:cs="Arial"/>
          <w:color w:val="808080" w:themeColor="background1" w:themeShade="80"/>
          <w:sz w:val="22"/>
          <w:lang w:val="en-US"/>
        </w:rPr>
      </w:pPr>
    </w:p>
    <w:p w14:paraId="6BC75298" w14:textId="3B08F57C" w:rsidR="00D5424A" w:rsidRDefault="00D5424A" w:rsidP="00D5424A">
      <w:pPr>
        <w:spacing w:after="0" w:line="276" w:lineRule="auto"/>
        <w:jc w:val="center"/>
        <w:outlineLvl w:val="0"/>
        <w:rPr>
          <w:rFonts w:ascii="Arial" w:hAnsi="Arial" w:cs="Arial"/>
          <w:b/>
          <w:bCs/>
          <w:color w:val="808080" w:themeColor="background1" w:themeShade="80"/>
          <w:sz w:val="28"/>
          <w:szCs w:val="28"/>
          <w:lang w:val="en-GB"/>
        </w:rPr>
      </w:pPr>
      <w:r w:rsidRPr="00D5424A">
        <w:rPr>
          <w:rFonts w:ascii="Arial" w:hAnsi="Arial" w:cs="Arial"/>
          <w:b/>
          <w:bCs/>
          <w:color w:val="808080" w:themeColor="background1" w:themeShade="80"/>
          <w:sz w:val="28"/>
          <w:szCs w:val="28"/>
          <w:lang w:val="en-GB"/>
        </w:rPr>
        <w:t xml:space="preserve">7R Park </w:t>
      </w:r>
      <w:proofErr w:type="spellStart"/>
      <w:r w:rsidRPr="00D5424A">
        <w:rPr>
          <w:rFonts w:ascii="Arial" w:hAnsi="Arial" w:cs="Arial"/>
          <w:b/>
          <w:bCs/>
          <w:color w:val="808080" w:themeColor="background1" w:themeShade="80"/>
          <w:sz w:val="28"/>
          <w:szCs w:val="28"/>
          <w:lang w:val="en-GB"/>
        </w:rPr>
        <w:t>Wrocław</w:t>
      </w:r>
      <w:proofErr w:type="spellEnd"/>
      <w:r w:rsidRPr="00D5424A">
        <w:rPr>
          <w:rFonts w:ascii="Arial" w:hAnsi="Arial" w:cs="Arial"/>
          <w:b/>
          <w:bCs/>
          <w:color w:val="808080" w:themeColor="background1" w:themeShade="80"/>
          <w:sz w:val="28"/>
          <w:szCs w:val="28"/>
          <w:lang w:val="en-GB"/>
        </w:rPr>
        <w:t xml:space="preserve"> West II is fully leased</w:t>
      </w:r>
      <w:r>
        <w:rPr>
          <w:rFonts w:ascii="Arial" w:hAnsi="Arial" w:cs="Arial"/>
          <w:b/>
          <w:bCs/>
          <w:color w:val="808080" w:themeColor="background1" w:themeShade="80"/>
          <w:sz w:val="28"/>
          <w:szCs w:val="28"/>
          <w:lang w:val="en-GB"/>
        </w:rPr>
        <w:t>,</w:t>
      </w:r>
      <w:r w:rsidRPr="00D5424A">
        <w:rPr>
          <w:rFonts w:ascii="Arial" w:hAnsi="Arial" w:cs="Arial"/>
          <w:b/>
          <w:bCs/>
          <w:color w:val="808080" w:themeColor="background1" w:themeShade="80"/>
          <w:sz w:val="28"/>
          <w:szCs w:val="28"/>
          <w:lang w:val="en-GB"/>
        </w:rPr>
        <w:t xml:space="preserve"> </w:t>
      </w:r>
    </w:p>
    <w:p w14:paraId="311D2DF9" w14:textId="13D8A17A" w:rsidR="00D5424A" w:rsidRPr="00D5424A" w:rsidRDefault="00D5424A" w:rsidP="00D5424A">
      <w:pPr>
        <w:spacing w:after="0" w:line="276" w:lineRule="auto"/>
        <w:jc w:val="center"/>
        <w:outlineLvl w:val="0"/>
        <w:rPr>
          <w:rFonts w:ascii="Arial" w:hAnsi="Arial" w:cs="Arial"/>
          <w:b/>
          <w:bCs/>
          <w:color w:val="808080" w:themeColor="background1" w:themeShade="80"/>
          <w:sz w:val="28"/>
          <w:szCs w:val="28"/>
          <w:lang w:val="en-GB"/>
        </w:rPr>
      </w:pPr>
      <w:r w:rsidRPr="00D5424A">
        <w:rPr>
          <w:rFonts w:ascii="Arial" w:hAnsi="Arial" w:cs="Arial"/>
          <w:b/>
          <w:bCs/>
          <w:color w:val="808080" w:themeColor="background1" w:themeShade="80"/>
          <w:sz w:val="28"/>
          <w:szCs w:val="28"/>
          <w:lang w:val="en-GB"/>
        </w:rPr>
        <w:t xml:space="preserve">Yusen Logistics </w:t>
      </w:r>
      <w:r w:rsidR="00B31BAB">
        <w:rPr>
          <w:rFonts w:ascii="Arial" w:hAnsi="Arial" w:cs="Arial"/>
          <w:b/>
          <w:bCs/>
          <w:color w:val="808080" w:themeColor="background1" w:themeShade="80"/>
          <w:sz w:val="28"/>
          <w:szCs w:val="28"/>
          <w:lang w:val="en-GB"/>
        </w:rPr>
        <w:t>leased</w:t>
      </w:r>
      <w:r w:rsidRPr="00D5424A">
        <w:rPr>
          <w:rFonts w:ascii="Arial" w:hAnsi="Arial" w:cs="Arial"/>
          <w:b/>
          <w:bCs/>
          <w:color w:val="808080" w:themeColor="background1" w:themeShade="80"/>
          <w:sz w:val="28"/>
          <w:szCs w:val="28"/>
          <w:lang w:val="en-GB"/>
        </w:rPr>
        <w:t xml:space="preserve"> up the entire </w:t>
      </w:r>
      <w:proofErr w:type="gramStart"/>
      <w:r w:rsidRPr="00D5424A">
        <w:rPr>
          <w:rFonts w:ascii="Arial" w:hAnsi="Arial" w:cs="Arial"/>
          <w:b/>
          <w:bCs/>
          <w:color w:val="808080" w:themeColor="background1" w:themeShade="80"/>
          <w:sz w:val="28"/>
          <w:szCs w:val="28"/>
          <w:lang w:val="en-GB"/>
        </w:rPr>
        <w:t>space</w:t>
      </w:r>
      <w:proofErr w:type="gramEnd"/>
    </w:p>
    <w:p w14:paraId="599B556C" w14:textId="77777777" w:rsidR="00207D49" w:rsidRPr="00D5424A" w:rsidRDefault="00207D49" w:rsidP="00207D49">
      <w:pPr>
        <w:spacing w:after="0" w:line="276" w:lineRule="auto"/>
        <w:jc w:val="center"/>
        <w:outlineLvl w:val="0"/>
        <w:rPr>
          <w:rFonts w:ascii="Arial" w:hAnsi="Arial" w:cs="Arial"/>
          <w:b/>
          <w:bCs/>
          <w:color w:val="808080" w:themeColor="background1" w:themeShade="80"/>
          <w:sz w:val="28"/>
          <w:szCs w:val="28"/>
          <w:lang w:val="en-GB"/>
        </w:rPr>
      </w:pPr>
    </w:p>
    <w:p w14:paraId="29FE4EDA" w14:textId="0A4AA457" w:rsidR="00AE5576" w:rsidRPr="00AE5576" w:rsidRDefault="00AE5576" w:rsidP="00AE5576">
      <w:pPr>
        <w:spacing w:after="0" w:line="276" w:lineRule="auto"/>
        <w:jc w:val="both"/>
        <w:outlineLvl w:val="0"/>
        <w:rPr>
          <w:rFonts w:ascii="Arial" w:hAnsi="Arial" w:cs="Arial"/>
          <w:b/>
          <w:bCs/>
          <w:color w:val="808080" w:themeColor="background1" w:themeShade="80"/>
          <w:sz w:val="22"/>
          <w:lang w:val="en-GB"/>
        </w:rPr>
      </w:pPr>
      <w:r w:rsidRPr="00AE5576">
        <w:rPr>
          <w:rFonts w:ascii="Arial" w:hAnsi="Arial" w:cs="Arial"/>
          <w:b/>
          <w:bCs/>
          <w:color w:val="808080" w:themeColor="background1" w:themeShade="80"/>
          <w:sz w:val="22"/>
          <w:lang w:val="en-GB"/>
        </w:rPr>
        <w:t xml:space="preserve">7R, a developer specialising in the construction of high-quality warehouses, has fully leased 7R Park </w:t>
      </w:r>
      <w:proofErr w:type="spellStart"/>
      <w:r w:rsidRPr="00AE5576">
        <w:rPr>
          <w:rFonts w:ascii="Arial" w:hAnsi="Arial" w:cs="Arial"/>
          <w:b/>
          <w:bCs/>
          <w:color w:val="808080" w:themeColor="background1" w:themeShade="80"/>
          <w:sz w:val="22"/>
          <w:lang w:val="en-GB"/>
        </w:rPr>
        <w:t>Wrocław</w:t>
      </w:r>
      <w:proofErr w:type="spellEnd"/>
      <w:r w:rsidRPr="00AE5576">
        <w:rPr>
          <w:rFonts w:ascii="Arial" w:hAnsi="Arial" w:cs="Arial"/>
          <w:b/>
          <w:bCs/>
          <w:color w:val="808080" w:themeColor="background1" w:themeShade="80"/>
          <w:sz w:val="22"/>
          <w:lang w:val="en-GB"/>
        </w:rPr>
        <w:t xml:space="preserve"> West II</w:t>
      </w:r>
      <w:r w:rsidR="00780F87">
        <w:rPr>
          <w:rFonts w:ascii="Arial" w:hAnsi="Arial" w:cs="Arial"/>
          <w:b/>
          <w:bCs/>
          <w:color w:val="808080" w:themeColor="background1" w:themeShade="80"/>
          <w:sz w:val="22"/>
          <w:lang w:val="en-GB"/>
        </w:rPr>
        <w:t xml:space="preserve"> for</w:t>
      </w:r>
      <w:r w:rsidRPr="00AE5576">
        <w:rPr>
          <w:rFonts w:ascii="Arial" w:hAnsi="Arial" w:cs="Arial"/>
          <w:b/>
          <w:bCs/>
          <w:color w:val="808080" w:themeColor="background1" w:themeShade="80"/>
          <w:sz w:val="22"/>
          <w:lang w:val="en-GB"/>
        </w:rPr>
        <w:t xml:space="preserve"> Yusen Logistics</w:t>
      </w:r>
      <w:r w:rsidR="00780F87">
        <w:rPr>
          <w:rFonts w:ascii="Arial" w:hAnsi="Arial" w:cs="Arial"/>
          <w:b/>
          <w:bCs/>
          <w:color w:val="808080" w:themeColor="background1" w:themeShade="80"/>
          <w:sz w:val="22"/>
          <w:lang w:val="en-GB"/>
        </w:rPr>
        <w:t>.</w:t>
      </w:r>
      <w:r w:rsidRPr="00AE5576">
        <w:rPr>
          <w:rFonts w:ascii="Arial" w:hAnsi="Arial" w:cs="Arial"/>
          <w:b/>
          <w:bCs/>
          <w:color w:val="808080" w:themeColor="background1" w:themeShade="80"/>
          <w:sz w:val="22"/>
          <w:lang w:val="en-GB"/>
        </w:rPr>
        <w:t xml:space="preserve"> </w:t>
      </w:r>
      <w:r w:rsidR="00780F87">
        <w:rPr>
          <w:rFonts w:ascii="Arial" w:hAnsi="Arial" w:cs="Arial"/>
          <w:b/>
          <w:bCs/>
          <w:color w:val="808080" w:themeColor="background1" w:themeShade="80"/>
          <w:sz w:val="22"/>
          <w:lang w:val="en-GB"/>
        </w:rPr>
        <w:t>T</w:t>
      </w:r>
      <w:r w:rsidRPr="00AE5576">
        <w:rPr>
          <w:rFonts w:ascii="Arial" w:hAnsi="Arial" w:cs="Arial"/>
          <w:b/>
          <w:bCs/>
          <w:color w:val="808080" w:themeColor="background1" w:themeShade="80"/>
          <w:sz w:val="22"/>
          <w:lang w:val="en-GB"/>
        </w:rPr>
        <w:t>he</w:t>
      </w:r>
      <w:r>
        <w:rPr>
          <w:rFonts w:ascii="Arial" w:hAnsi="Arial" w:cs="Arial"/>
          <w:b/>
          <w:bCs/>
          <w:color w:val="808080" w:themeColor="background1" w:themeShade="80"/>
          <w:sz w:val="22"/>
          <w:lang w:val="en-GB"/>
        </w:rPr>
        <w:t xml:space="preserve"> </w:t>
      </w:r>
      <w:r w:rsidRPr="00AE5576">
        <w:rPr>
          <w:rFonts w:ascii="Arial" w:hAnsi="Arial" w:cs="Arial"/>
          <w:b/>
          <w:bCs/>
          <w:color w:val="808080" w:themeColor="background1" w:themeShade="80"/>
          <w:sz w:val="22"/>
          <w:lang w:val="en-GB"/>
        </w:rPr>
        <w:t>tenant will occupy nearly 43,000 sqm in the facility. This is one of the largest leases this year.</w:t>
      </w:r>
    </w:p>
    <w:p w14:paraId="2FF43633"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18F52098" w14:textId="3D5D5D7A" w:rsidR="00264033" w:rsidRPr="00264033" w:rsidRDefault="00264033" w:rsidP="00C64FC2">
      <w:pPr>
        <w:spacing w:after="0" w:line="276" w:lineRule="auto"/>
        <w:jc w:val="both"/>
        <w:outlineLvl w:val="0"/>
        <w:rPr>
          <w:rFonts w:ascii="Arial" w:hAnsi="Arial" w:cs="Arial"/>
          <w:color w:val="808080" w:themeColor="background1" w:themeShade="80"/>
          <w:sz w:val="22"/>
          <w:lang w:val="en-GB"/>
        </w:rPr>
      </w:pPr>
      <w:r w:rsidRPr="00264033">
        <w:rPr>
          <w:rFonts w:ascii="Arial" w:hAnsi="Arial" w:cs="Arial"/>
          <w:color w:val="808080" w:themeColor="background1" w:themeShade="80"/>
          <w:sz w:val="22"/>
          <w:lang w:val="en-GB"/>
        </w:rPr>
        <w:t xml:space="preserve">7R Park </w:t>
      </w:r>
      <w:proofErr w:type="spellStart"/>
      <w:r w:rsidRPr="00264033">
        <w:rPr>
          <w:rFonts w:ascii="Arial" w:hAnsi="Arial" w:cs="Arial"/>
          <w:color w:val="808080" w:themeColor="background1" w:themeShade="80"/>
          <w:sz w:val="22"/>
          <w:lang w:val="en-GB"/>
        </w:rPr>
        <w:t>Wrocław</w:t>
      </w:r>
      <w:proofErr w:type="spellEnd"/>
      <w:r w:rsidRPr="00264033">
        <w:rPr>
          <w:rFonts w:ascii="Arial" w:hAnsi="Arial" w:cs="Arial"/>
          <w:color w:val="808080" w:themeColor="background1" w:themeShade="80"/>
          <w:sz w:val="22"/>
          <w:lang w:val="en-GB"/>
        </w:rPr>
        <w:t xml:space="preserve"> West II is 7R's environmentally friendly, low-carbon project developed under the developer's new decarbonisation strategy. The entire park has been leased to Yusen Logistics, a company offering a full-service customs agency, a wide range of logistics and </w:t>
      </w:r>
      <w:proofErr w:type="spellStart"/>
      <w:r w:rsidRPr="00264033">
        <w:rPr>
          <w:rFonts w:ascii="Arial" w:hAnsi="Arial" w:cs="Arial"/>
          <w:color w:val="808080" w:themeColor="background1" w:themeShade="80"/>
          <w:sz w:val="22"/>
          <w:lang w:val="en-GB"/>
        </w:rPr>
        <w:t>spedition</w:t>
      </w:r>
      <w:proofErr w:type="spellEnd"/>
      <w:r w:rsidRPr="00264033">
        <w:rPr>
          <w:rFonts w:ascii="Arial" w:hAnsi="Arial" w:cs="Arial"/>
          <w:color w:val="808080" w:themeColor="background1" w:themeShade="80"/>
          <w:sz w:val="22"/>
          <w:lang w:val="en-GB"/>
        </w:rPr>
        <w:t xml:space="preserve"> services, as well as services in the dynamically developing e-commerce industry. It will occupy nearly 42,000 sqm of warehouse space and over 1,000 sqm of office space. 7R was advised in the transaction from the legal side by the </w:t>
      </w:r>
      <w:r w:rsidR="009E6B89" w:rsidRPr="009E6B89">
        <w:rPr>
          <w:rFonts w:ascii="Arial" w:hAnsi="Arial" w:cs="Arial"/>
          <w:color w:val="808080" w:themeColor="background1" w:themeShade="80"/>
          <w:sz w:val="22"/>
          <w:lang w:val="en-GB"/>
        </w:rPr>
        <w:t>DLP Duch, Lisicki &amp; Partners</w:t>
      </w:r>
      <w:r w:rsidRPr="00264033">
        <w:rPr>
          <w:rFonts w:ascii="Arial" w:hAnsi="Arial" w:cs="Arial"/>
          <w:color w:val="808080" w:themeColor="background1" w:themeShade="80"/>
          <w:sz w:val="22"/>
          <w:lang w:val="en-GB"/>
        </w:rPr>
        <w:t>. In turn, Yusen was advised by JLL.</w:t>
      </w:r>
    </w:p>
    <w:p w14:paraId="35B83808" w14:textId="77777777" w:rsidR="00880859" w:rsidRPr="00880859" w:rsidRDefault="00880859" w:rsidP="00880859">
      <w:pPr>
        <w:spacing w:after="0" w:line="276" w:lineRule="auto"/>
        <w:jc w:val="both"/>
        <w:outlineLvl w:val="0"/>
        <w:rPr>
          <w:rFonts w:ascii="Arial" w:hAnsi="Arial" w:cs="Arial"/>
          <w:b/>
          <w:bCs/>
          <w:color w:val="808080" w:themeColor="background1" w:themeShade="80"/>
          <w:sz w:val="22"/>
          <w:lang w:val="en-US"/>
        </w:rPr>
      </w:pPr>
    </w:p>
    <w:p w14:paraId="7B29C013" w14:textId="6981D4EC" w:rsidR="009434AB" w:rsidRDefault="009240ED" w:rsidP="009434AB">
      <w:pPr>
        <w:spacing w:after="0" w:line="276" w:lineRule="auto"/>
        <w:jc w:val="both"/>
        <w:outlineLvl w:val="0"/>
        <w:rPr>
          <w:rFonts w:ascii="Arial" w:hAnsi="Arial" w:cs="Arial"/>
          <w:i/>
          <w:iCs/>
          <w:color w:val="808080" w:themeColor="background1" w:themeShade="80"/>
          <w:sz w:val="22"/>
          <w:lang w:val="en-GB"/>
        </w:rPr>
      </w:pPr>
      <w:r>
        <w:rPr>
          <w:rFonts w:ascii="Arial" w:hAnsi="Arial" w:cs="Arial"/>
          <w:i/>
          <w:iCs/>
          <w:color w:val="808080" w:themeColor="background1" w:themeShade="80"/>
          <w:sz w:val="22"/>
          <w:lang w:val="en-GB"/>
        </w:rPr>
        <w:t>“</w:t>
      </w:r>
      <w:r w:rsidR="002339BD" w:rsidRPr="002339BD">
        <w:rPr>
          <w:rFonts w:ascii="Arial" w:hAnsi="Arial" w:cs="Arial"/>
          <w:i/>
          <w:iCs/>
          <w:color w:val="808080" w:themeColor="background1" w:themeShade="80"/>
          <w:sz w:val="22"/>
          <w:lang w:val="en-GB"/>
        </w:rPr>
        <w:t xml:space="preserve">We were looking for warehouse space at the highest level. Ecological solutions that allow us to take care of the environment are extremely important to us. Among our priorities were also a strategic location and the developer's cooperative approach. These needs have been fully met by 7R with its project in </w:t>
      </w:r>
      <w:proofErr w:type="spellStart"/>
      <w:r w:rsidR="002339BD" w:rsidRPr="002339BD">
        <w:rPr>
          <w:rFonts w:ascii="Arial" w:hAnsi="Arial" w:cs="Arial"/>
          <w:i/>
          <w:iCs/>
          <w:color w:val="808080" w:themeColor="background1" w:themeShade="80"/>
          <w:sz w:val="22"/>
          <w:lang w:val="en-GB"/>
        </w:rPr>
        <w:t>Kąty</w:t>
      </w:r>
      <w:proofErr w:type="spellEnd"/>
      <w:r w:rsidR="002339BD" w:rsidRPr="002339BD">
        <w:rPr>
          <w:rFonts w:ascii="Arial" w:hAnsi="Arial" w:cs="Arial"/>
          <w:i/>
          <w:iCs/>
          <w:color w:val="808080" w:themeColor="background1" w:themeShade="80"/>
          <w:sz w:val="22"/>
          <w:lang w:val="en-GB"/>
        </w:rPr>
        <w:t xml:space="preserve"> </w:t>
      </w:r>
      <w:proofErr w:type="spellStart"/>
      <w:r w:rsidR="002339BD" w:rsidRPr="002339BD">
        <w:rPr>
          <w:rFonts w:ascii="Arial" w:hAnsi="Arial" w:cs="Arial"/>
          <w:i/>
          <w:iCs/>
          <w:color w:val="808080" w:themeColor="background1" w:themeShade="80"/>
          <w:sz w:val="22"/>
          <w:lang w:val="en-GB"/>
        </w:rPr>
        <w:t>Wrocławskie</w:t>
      </w:r>
      <w:proofErr w:type="spellEnd"/>
      <w:r w:rsidR="002339BD" w:rsidRPr="002339BD">
        <w:rPr>
          <w:rFonts w:ascii="Arial" w:hAnsi="Arial" w:cs="Arial"/>
          <w:i/>
          <w:iCs/>
          <w:color w:val="808080" w:themeColor="background1" w:themeShade="80"/>
          <w:sz w:val="22"/>
          <w:lang w:val="en-GB"/>
        </w:rPr>
        <w:t xml:space="preserve">," says </w:t>
      </w:r>
      <w:r w:rsidR="002339BD" w:rsidRPr="002339BD">
        <w:rPr>
          <w:rFonts w:ascii="Arial" w:hAnsi="Arial" w:cs="Arial"/>
          <w:b/>
          <w:bCs/>
          <w:i/>
          <w:iCs/>
          <w:color w:val="808080" w:themeColor="background1" w:themeShade="80"/>
          <w:sz w:val="22"/>
          <w:lang w:val="en-GB"/>
        </w:rPr>
        <w:t xml:space="preserve">Marek </w:t>
      </w:r>
      <w:proofErr w:type="spellStart"/>
      <w:r w:rsidR="002339BD" w:rsidRPr="002339BD">
        <w:rPr>
          <w:rFonts w:ascii="Arial" w:hAnsi="Arial" w:cs="Arial"/>
          <w:b/>
          <w:bCs/>
          <w:i/>
          <w:iCs/>
          <w:color w:val="808080" w:themeColor="background1" w:themeShade="80"/>
          <w:sz w:val="22"/>
          <w:lang w:val="en-GB"/>
        </w:rPr>
        <w:t>Więckowicz</w:t>
      </w:r>
      <w:proofErr w:type="spellEnd"/>
      <w:r w:rsidR="002339BD" w:rsidRPr="002339BD">
        <w:rPr>
          <w:rFonts w:ascii="Arial" w:hAnsi="Arial" w:cs="Arial"/>
          <w:b/>
          <w:bCs/>
          <w:i/>
          <w:iCs/>
          <w:color w:val="808080" w:themeColor="background1" w:themeShade="80"/>
          <w:sz w:val="22"/>
          <w:lang w:val="en-GB"/>
        </w:rPr>
        <w:t>, Managing Director at Yusen Logistics.</w:t>
      </w:r>
      <w:r w:rsidR="009434AB">
        <w:rPr>
          <w:rFonts w:ascii="Arial" w:hAnsi="Arial" w:cs="Arial"/>
          <w:i/>
          <w:iCs/>
          <w:color w:val="808080" w:themeColor="background1" w:themeShade="80"/>
          <w:sz w:val="22"/>
          <w:lang w:val="en-GB"/>
        </w:rPr>
        <w:t xml:space="preserve"> </w:t>
      </w:r>
    </w:p>
    <w:p w14:paraId="0F3D41D2" w14:textId="77777777" w:rsidR="009434AB" w:rsidRDefault="009434AB" w:rsidP="009434AB">
      <w:pPr>
        <w:spacing w:after="0" w:line="276" w:lineRule="auto"/>
        <w:jc w:val="both"/>
        <w:outlineLvl w:val="0"/>
        <w:rPr>
          <w:rFonts w:ascii="Arial" w:hAnsi="Arial" w:cs="Arial"/>
          <w:i/>
          <w:iCs/>
          <w:color w:val="808080" w:themeColor="background1" w:themeShade="80"/>
          <w:sz w:val="22"/>
          <w:lang w:val="en-GB"/>
        </w:rPr>
      </w:pPr>
    </w:p>
    <w:p w14:paraId="567EE785" w14:textId="5FA175D3" w:rsidR="002028B0" w:rsidRPr="002028B0" w:rsidRDefault="00EF1698" w:rsidP="002028B0">
      <w:pPr>
        <w:spacing w:after="0" w:line="276" w:lineRule="auto"/>
        <w:jc w:val="both"/>
        <w:outlineLvl w:val="0"/>
        <w:rPr>
          <w:rFonts w:ascii="Arial" w:hAnsi="Arial" w:cs="Arial"/>
          <w:i/>
          <w:iCs/>
          <w:color w:val="808080" w:themeColor="background1" w:themeShade="80"/>
          <w:sz w:val="22"/>
          <w:lang w:val="en-GB"/>
        </w:rPr>
      </w:pPr>
      <w:r>
        <w:rPr>
          <w:rFonts w:ascii="Arial" w:hAnsi="Arial" w:cs="Arial"/>
          <w:i/>
          <w:iCs/>
          <w:color w:val="808080" w:themeColor="background1" w:themeShade="80"/>
          <w:sz w:val="22"/>
          <w:lang w:val="en-GB"/>
        </w:rPr>
        <w:t>“</w:t>
      </w:r>
      <w:r w:rsidR="009434AB" w:rsidRPr="009434AB">
        <w:rPr>
          <w:rFonts w:ascii="Arial" w:hAnsi="Arial" w:cs="Arial"/>
          <w:i/>
          <w:iCs/>
          <w:color w:val="808080" w:themeColor="background1" w:themeShade="80"/>
          <w:sz w:val="22"/>
          <w:lang w:val="en-GB"/>
        </w:rPr>
        <w:t xml:space="preserve">At 7R Park </w:t>
      </w:r>
      <w:proofErr w:type="spellStart"/>
      <w:r w:rsidR="009434AB" w:rsidRPr="009434AB">
        <w:rPr>
          <w:rFonts w:ascii="Arial" w:hAnsi="Arial" w:cs="Arial"/>
          <w:i/>
          <w:iCs/>
          <w:color w:val="808080" w:themeColor="background1" w:themeShade="80"/>
          <w:sz w:val="22"/>
          <w:lang w:val="en-GB"/>
        </w:rPr>
        <w:t>Wrocław</w:t>
      </w:r>
      <w:proofErr w:type="spellEnd"/>
      <w:r w:rsidR="009434AB" w:rsidRPr="009434AB">
        <w:rPr>
          <w:rFonts w:ascii="Arial" w:hAnsi="Arial" w:cs="Arial"/>
          <w:i/>
          <w:iCs/>
          <w:color w:val="808080" w:themeColor="background1" w:themeShade="80"/>
          <w:sz w:val="22"/>
          <w:lang w:val="en-GB"/>
        </w:rPr>
        <w:t xml:space="preserve"> West II we have developed solutions that will significantly reduce the operational CO2 emissions of the building. It is a project built for the future, located in an excellent location</w:t>
      </w:r>
      <w:r>
        <w:rPr>
          <w:rFonts w:ascii="Arial" w:hAnsi="Arial" w:cs="Arial"/>
          <w:i/>
          <w:iCs/>
          <w:color w:val="808080" w:themeColor="background1" w:themeShade="80"/>
          <w:sz w:val="22"/>
          <w:lang w:val="en-GB"/>
        </w:rPr>
        <w:t>,”</w:t>
      </w:r>
      <w:r w:rsidR="009434AB" w:rsidRPr="009434AB">
        <w:rPr>
          <w:rFonts w:ascii="Arial" w:hAnsi="Arial" w:cs="Arial"/>
          <w:i/>
          <w:iCs/>
          <w:color w:val="808080" w:themeColor="background1" w:themeShade="80"/>
          <w:sz w:val="22"/>
          <w:lang w:val="en-GB"/>
        </w:rPr>
        <w:t xml:space="preserve"> emphasizes </w:t>
      </w:r>
      <w:r w:rsidR="009434AB" w:rsidRPr="00EF1698">
        <w:rPr>
          <w:rFonts w:ascii="Arial" w:hAnsi="Arial" w:cs="Arial"/>
          <w:b/>
          <w:bCs/>
          <w:i/>
          <w:iCs/>
          <w:color w:val="808080" w:themeColor="background1" w:themeShade="80"/>
          <w:sz w:val="22"/>
          <w:lang w:val="en-GB"/>
        </w:rPr>
        <w:t xml:space="preserve">Magdalena </w:t>
      </w:r>
      <w:proofErr w:type="spellStart"/>
      <w:r w:rsidR="009434AB" w:rsidRPr="00EF1698">
        <w:rPr>
          <w:rFonts w:ascii="Arial" w:hAnsi="Arial" w:cs="Arial"/>
          <w:b/>
          <w:bCs/>
          <w:i/>
          <w:iCs/>
          <w:color w:val="808080" w:themeColor="background1" w:themeShade="80"/>
          <w:sz w:val="22"/>
          <w:lang w:val="en-GB"/>
        </w:rPr>
        <w:t>Kostjan</w:t>
      </w:r>
      <w:proofErr w:type="spellEnd"/>
      <w:r w:rsidR="002028B0" w:rsidRPr="00EF1698">
        <w:rPr>
          <w:rFonts w:ascii="Arial" w:hAnsi="Arial" w:cs="Arial"/>
          <w:b/>
          <w:bCs/>
          <w:color w:val="808080" w:themeColor="background1" w:themeShade="80"/>
          <w:sz w:val="22"/>
          <w:lang w:val="en-GB"/>
        </w:rPr>
        <w:t xml:space="preserve"> </w:t>
      </w:r>
      <w:r w:rsidR="002028B0" w:rsidRPr="00EF1698">
        <w:rPr>
          <w:rFonts w:ascii="Arial" w:hAnsi="Arial" w:cs="Arial"/>
          <w:b/>
          <w:bCs/>
          <w:i/>
          <w:iCs/>
          <w:color w:val="808080" w:themeColor="background1" w:themeShade="80"/>
          <w:sz w:val="22"/>
          <w:lang w:val="en-GB"/>
        </w:rPr>
        <w:t>Regional Leasing Director at 7R.</w:t>
      </w:r>
    </w:p>
    <w:p w14:paraId="27A6447D" w14:textId="5D84B028" w:rsidR="009434AB" w:rsidRPr="009434AB" w:rsidRDefault="009434AB" w:rsidP="009434AB">
      <w:pPr>
        <w:spacing w:after="0" w:line="276" w:lineRule="auto"/>
        <w:jc w:val="both"/>
        <w:outlineLvl w:val="0"/>
        <w:rPr>
          <w:rFonts w:ascii="Arial" w:hAnsi="Arial" w:cs="Arial"/>
          <w:i/>
          <w:iCs/>
          <w:color w:val="808080" w:themeColor="background1" w:themeShade="80"/>
          <w:sz w:val="22"/>
          <w:lang w:val="en-GB"/>
        </w:rPr>
      </w:pPr>
    </w:p>
    <w:p w14:paraId="01C8931D" w14:textId="77777777" w:rsidR="001F0203" w:rsidRPr="001F0203" w:rsidRDefault="001F0203" w:rsidP="001F0203">
      <w:pPr>
        <w:spacing w:after="0" w:line="276" w:lineRule="auto"/>
        <w:jc w:val="both"/>
        <w:outlineLvl w:val="0"/>
        <w:rPr>
          <w:rFonts w:ascii="Arial" w:hAnsi="Arial" w:cs="Arial"/>
          <w:color w:val="808080" w:themeColor="background1" w:themeShade="80"/>
          <w:sz w:val="22"/>
          <w:lang w:val="en-GB"/>
        </w:rPr>
      </w:pPr>
      <w:r w:rsidRPr="001F0203">
        <w:rPr>
          <w:rFonts w:ascii="Arial" w:hAnsi="Arial" w:cs="Arial"/>
          <w:color w:val="808080" w:themeColor="background1" w:themeShade="80"/>
          <w:sz w:val="22"/>
          <w:lang w:val="en-GB"/>
        </w:rPr>
        <w:t xml:space="preserve">7R Park </w:t>
      </w:r>
      <w:proofErr w:type="spellStart"/>
      <w:r w:rsidRPr="001F0203">
        <w:rPr>
          <w:rFonts w:ascii="Arial" w:hAnsi="Arial" w:cs="Arial"/>
          <w:color w:val="808080" w:themeColor="background1" w:themeShade="80"/>
          <w:sz w:val="22"/>
          <w:lang w:val="en-GB"/>
        </w:rPr>
        <w:t>Wrocław</w:t>
      </w:r>
      <w:proofErr w:type="spellEnd"/>
      <w:r w:rsidRPr="001F0203">
        <w:rPr>
          <w:rFonts w:ascii="Arial" w:hAnsi="Arial" w:cs="Arial"/>
          <w:color w:val="808080" w:themeColor="background1" w:themeShade="80"/>
          <w:sz w:val="22"/>
          <w:lang w:val="en-GB"/>
        </w:rPr>
        <w:t xml:space="preserve"> West II is a project made in the spirit of sustainability. It is being built in </w:t>
      </w:r>
      <w:proofErr w:type="spellStart"/>
      <w:r w:rsidRPr="001F0203">
        <w:rPr>
          <w:rFonts w:ascii="Arial" w:hAnsi="Arial" w:cs="Arial"/>
          <w:color w:val="808080" w:themeColor="background1" w:themeShade="80"/>
          <w:sz w:val="22"/>
          <w:lang w:val="en-GB"/>
        </w:rPr>
        <w:t>Kąty</w:t>
      </w:r>
      <w:proofErr w:type="spellEnd"/>
      <w:r w:rsidRPr="001F0203">
        <w:rPr>
          <w:rFonts w:ascii="Arial" w:hAnsi="Arial" w:cs="Arial"/>
          <w:color w:val="808080" w:themeColor="background1" w:themeShade="80"/>
          <w:sz w:val="22"/>
          <w:lang w:val="en-GB"/>
        </w:rPr>
        <w:t xml:space="preserve"> </w:t>
      </w:r>
      <w:proofErr w:type="spellStart"/>
      <w:r w:rsidRPr="001F0203">
        <w:rPr>
          <w:rFonts w:ascii="Arial" w:hAnsi="Arial" w:cs="Arial"/>
          <w:color w:val="808080" w:themeColor="background1" w:themeShade="80"/>
          <w:sz w:val="22"/>
          <w:lang w:val="en-GB"/>
        </w:rPr>
        <w:t>Wrocławskie</w:t>
      </w:r>
      <w:proofErr w:type="spellEnd"/>
      <w:r w:rsidRPr="001F0203">
        <w:rPr>
          <w:rFonts w:ascii="Arial" w:hAnsi="Arial" w:cs="Arial"/>
          <w:color w:val="808080" w:themeColor="background1" w:themeShade="80"/>
          <w:sz w:val="22"/>
          <w:lang w:val="en-GB"/>
        </w:rPr>
        <w:t xml:space="preserve"> in an excellent location: the warehouse will provide a direct connection to the A4 motorway (</w:t>
      </w:r>
      <w:proofErr w:type="spellStart"/>
      <w:r w:rsidRPr="001F0203">
        <w:rPr>
          <w:rFonts w:ascii="Arial" w:hAnsi="Arial" w:cs="Arial"/>
          <w:color w:val="808080" w:themeColor="background1" w:themeShade="80"/>
          <w:sz w:val="22"/>
          <w:lang w:val="en-GB"/>
        </w:rPr>
        <w:t>Kąty</w:t>
      </w:r>
      <w:proofErr w:type="spellEnd"/>
      <w:r w:rsidRPr="001F0203">
        <w:rPr>
          <w:rFonts w:ascii="Arial" w:hAnsi="Arial" w:cs="Arial"/>
          <w:color w:val="808080" w:themeColor="background1" w:themeShade="80"/>
          <w:sz w:val="22"/>
          <w:lang w:val="en-GB"/>
        </w:rPr>
        <w:t xml:space="preserve"> </w:t>
      </w:r>
      <w:proofErr w:type="spellStart"/>
      <w:r w:rsidRPr="001F0203">
        <w:rPr>
          <w:rFonts w:ascii="Arial" w:hAnsi="Arial" w:cs="Arial"/>
          <w:color w:val="808080" w:themeColor="background1" w:themeShade="80"/>
          <w:sz w:val="22"/>
          <w:lang w:val="en-GB"/>
        </w:rPr>
        <w:t>Wrocławskie</w:t>
      </w:r>
      <w:proofErr w:type="spellEnd"/>
      <w:r w:rsidRPr="001F0203">
        <w:rPr>
          <w:rFonts w:ascii="Arial" w:hAnsi="Arial" w:cs="Arial"/>
          <w:color w:val="808080" w:themeColor="background1" w:themeShade="80"/>
          <w:sz w:val="22"/>
          <w:lang w:val="en-GB"/>
        </w:rPr>
        <w:t xml:space="preserve"> junction). The general contractor of the development is Kajima Poland, a company that undertakes various measures aimed at environmental protection and sustainable development. The planned completion date is Q2 2024.</w:t>
      </w:r>
    </w:p>
    <w:p w14:paraId="06C0794F" w14:textId="77777777" w:rsidR="001F0203" w:rsidRPr="001F0203" w:rsidRDefault="001F0203" w:rsidP="001F0203">
      <w:pPr>
        <w:spacing w:after="0" w:line="276" w:lineRule="auto"/>
        <w:jc w:val="both"/>
        <w:outlineLvl w:val="0"/>
        <w:rPr>
          <w:rFonts w:ascii="Arial" w:hAnsi="Arial" w:cs="Arial"/>
          <w:color w:val="808080" w:themeColor="background1" w:themeShade="80"/>
          <w:sz w:val="22"/>
          <w:lang w:val="en-GB"/>
        </w:rPr>
      </w:pPr>
    </w:p>
    <w:p w14:paraId="20FA80E7" w14:textId="77777777" w:rsidR="001F0203" w:rsidRDefault="001F0203" w:rsidP="001F0203">
      <w:pPr>
        <w:spacing w:after="0" w:line="276" w:lineRule="auto"/>
        <w:jc w:val="both"/>
        <w:outlineLvl w:val="0"/>
        <w:rPr>
          <w:rFonts w:ascii="Arial" w:hAnsi="Arial" w:cs="Arial"/>
          <w:color w:val="808080" w:themeColor="background1" w:themeShade="80"/>
          <w:sz w:val="22"/>
          <w:lang w:val="en-GB"/>
        </w:rPr>
      </w:pPr>
      <w:r w:rsidRPr="001F0203">
        <w:rPr>
          <w:rFonts w:ascii="Arial" w:hAnsi="Arial" w:cs="Arial"/>
          <w:color w:val="808080" w:themeColor="background1" w:themeShade="80"/>
          <w:sz w:val="22"/>
          <w:lang w:val="en-GB"/>
        </w:rPr>
        <w:lastRenderedPageBreak/>
        <w:t>Environmentally friendly solutions are expected to provide energy savings, decrease utility costs, and reduce the carbon footprint. 7R has decided to reduce operational CO2 emissions by over 50% compared to buildings developed purely in accordance with technical conditions under the required Polish Construction Law.</w:t>
      </w:r>
    </w:p>
    <w:p w14:paraId="0B1585FE" w14:textId="77777777" w:rsidR="009240ED" w:rsidRDefault="009240ED" w:rsidP="009240ED">
      <w:pPr>
        <w:spacing w:after="0" w:line="276" w:lineRule="auto"/>
        <w:jc w:val="both"/>
        <w:outlineLvl w:val="0"/>
        <w:rPr>
          <w:rFonts w:ascii="Arial" w:hAnsi="Arial" w:cs="Arial"/>
          <w:color w:val="808080" w:themeColor="background1" w:themeShade="80"/>
          <w:sz w:val="22"/>
          <w:lang w:val="en-GB"/>
        </w:rPr>
      </w:pPr>
    </w:p>
    <w:p w14:paraId="65D6CBB8" w14:textId="5E3C66EE" w:rsidR="00D90418" w:rsidRDefault="009240ED" w:rsidP="009240ED">
      <w:pPr>
        <w:spacing w:after="0" w:line="276" w:lineRule="auto"/>
        <w:jc w:val="both"/>
        <w:outlineLvl w:val="0"/>
        <w:rPr>
          <w:rFonts w:ascii="Arial" w:hAnsi="Arial" w:cs="Arial"/>
          <w:color w:val="808080" w:themeColor="background1" w:themeShade="80"/>
          <w:sz w:val="22"/>
          <w:lang w:val="en-GB"/>
        </w:rPr>
      </w:pPr>
      <w:r w:rsidRPr="009240ED">
        <w:rPr>
          <w:rFonts w:ascii="Arial" w:hAnsi="Arial" w:cs="Arial"/>
          <w:color w:val="808080" w:themeColor="background1" w:themeShade="80"/>
          <w:sz w:val="22"/>
          <w:lang w:val="en-GB"/>
        </w:rPr>
        <w:t xml:space="preserve">The technical solutions used included high-efficiency LED lighting, increased </w:t>
      </w:r>
      <w:r w:rsidR="00EF1698" w:rsidRPr="009240ED">
        <w:rPr>
          <w:rFonts w:ascii="Arial" w:hAnsi="Arial" w:cs="Arial"/>
          <w:color w:val="808080" w:themeColor="background1" w:themeShade="80"/>
          <w:sz w:val="22"/>
          <w:lang w:val="en-GB"/>
        </w:rPr>
        <w:t>airtightness</w:t>
      </w:r>
      <w:r w:rsidRPr="009240ED">
        <w:rPr>
          <w:rFonts w:ascii="Arial" w:hAnsi="Arial" w:cs="Arial"/>
          <w:color w:val="808080" w:themeColor="background1" w:themeShade="80"/>
          <w:sz w:val="22"/>
          <w:lang w:val="en-GB"/>
        </w:rPr>
        <w:t xml:space="preserve"> of the building, improved specification of heating and ventilation systems equipped with heat recovery systems as well as high-efficiency heat pumps, and a system of photovoltaic panels.</w:t>
      </w:r>
      <w:r w:rsidR="006B01AC">
        <w:rPr>
          <w:rFonts w:ascii="Arial" w:hAnsi="Arial" w:cs="Arial"/>
          <w:color w:val="808080" w:themeColor="background1" w:themeShade="80"/>
          <w:sz w:val="22"/>
          <w:lang w:val="en-GB"/>
        </w:rPr>
        <w:t xml:space="preserve"> </w:t>
      </w:r>
      <w:r w:rsidR="006B01AC" w:rsidRPr="006B01AC">
        <w:rPr>
          <w:rFonts w:ascii="Arial" w:hAnsi="Arial" w:cs="Arial"/>
          <w:color w:val="808080" w:themeColor="background1" w:themeShade="80"/>
          <w:sz w:val="22"/>
          <w:lang w:val="en-GB"/>
        </w:rPr>
        <w:t xml:space="preserve">7R Park </w:t>
      </w:r>
      <w:proofErr w:type="spellStart"/>
      <w:r w:rsidR="006B01AC" w:rsidRPr="006B01AC">
        <w:rPr>
          <w:rFonts w:ascii="Arial" w:hAnsi="Arial" w:cs="Arial"/>
          <w:color w:val="808080" w:themeColor="background1" w:themeShade="80"/>
          <w:sz w:val="22"/>
          <w:lang w:val="en-GB"/>
        </w:rPr>
        <w:t>Wrocław</w:t>
      </w:r>
      <w:proofErr w:type="spellEnd"/>
      <w:r w:rsidR="006B01AC" w:rsidRPr="006B01AC">
        <w:rPr>
          <w:rFonts w:ascii="Arial" w:hAnsi="Arial" w:cs="Arial"/>
          <w:color w:val="808080" w:themeColor="background1" w:themeShade="80"/>
          <w:sz w:val="22"/>
          <w:lang w:val="en-GB"/>
        </w:rPr>
        <w:t xml:space="preserve"> West II will also feature an extended BMS management and control system.</w:t>
      </w:r>
      <w:r w:rsidRPr="009240ED">
        <w:rPr>
          <w:rFonts w:ascii="Arial" w:hAnsi="Arial" w:cs="Arial"/>
          <w:color w:val="808080" w:themeColor="background1" w:themeShade="80"/>
          <w:sz w:val="22"/>
          <w:lang w:val="en-GB"/>
        </w:rPr>
        <w:t xml:space="preserve"> All this will</w:t>
      </w:r>
      <w:r w:rsidR="00596B12" w:rsidRPr="00596B12">
        <w:rPr>
          <w:rFonts w:ascii="Arial" w:hAnsi="Arial" w:cs="Arial"/>
          <w:color w:val="808080" w:themeColor="background1" w:themeShade="80"/>
          <w:sz w:val="22"/>
          <w:lang w:val="en-GB"/>
        </w:rPr>
        <w:t xml:space="preserve"> allow </w:t>
      </w:r>
      <w:r w:rsidRPr="009240ED">
        <w:rPr>
          <w:rFonts w:ascii="Arial" w:hAnsi="Arial" w:cs="Arial"/>
          <w:color w:val="808080" w:themeColor="background1" w:themeShade="80"/>
          <w:sz w:val="22"/>
          <w:lang w:val="en-GB"/>
        </w:rPr>
        <w:t xml:space="preserve">7R to apply for BREEAM certification at the </w:t>
      </w:r>
      <w:r w:rsidR="00DA3CE5" w:rsidRPr="00DA3CE5">
        <w:rPr>
          <w:rFonts w:ascii="Arial" w:hAnsi="Arial" w:cs="Arial"/>
          <w:color w:val="808080" w:themeColor="background1" w:themeShade="80"/>
          <w:sz w:val="22"/>
          <w:lang w:val="en-GB"/>
        </w:rPr>
        <w:t xml:space="preserve">highest </w:t>
      </w:r>
      <w:r w:rsidRPr="009240ED">
        <w:rPr>
          <w:rFonts w:ascii="Arial" w:hAnsi="Arial" w:cs="Arial"/>
          <w:color w:val="808080" w:themeColor="background1" w:themeShade="80"/>
          <w:sz w:val="22"/>
          <w:lang w:val="en-GB"/>
        </w:rPr>
        <w:t>Outstanding level</w:t>
      </w:r>
      <w:r>
        <w:rPr>
          <w:rFonts w:ascii="Arial" w:hAnsi="Arial" w:cs="Arial"/>
          <w:color w:val="808080" w:themeColor="background1" w:themeShade="80"/>
          <w:sz w:val="22"/>
          <w:lang w:val="en-GB"/>
        </w:rPr>
        <w:t xml:space="preserve">. </w:t>
      </w:r>
    </w:p>
    <w:p w14:paraId="601F3A29" w14:textId="77777777" w:rsidR="001F0203" w:rsidRDefault="001F0203" w:rsidP="009240ED">
      <w:pPr>
        <w:spacing w:after="0" w:line="276" w:lineRule="auto"/>
        <w:jc w:val="both"/>
        <w:outlineLvl w:val="0"/>
        <w:rPr>
          <w:rFonts w:ascii="Arial" w:hAnsi="Arial" w:cs="Arial"/>
          <w:color w:val="808080" w:themeColor="background1" w:themeShade="80"/>
          <w:sz w:val="22"/>
          <w:lang w:val="en-GB"/>
        </w:rPr>
      </w:pPr>
    </w:p>
    <w:p w14:paraId="394C30FA" w14:textId="77777777" w:rsidR="0092270C" w:rsidRDefault="0092270C">
      <w:pPr>
        <w:spacing w:after="0" w:line="276" w:lineRule="auto"/>
        <w:jc w:val="both"/>
        <w:outlineLvl w:val="0"/>
        <w:rPr>
          <w:rFonts w:ascii="Arial" w:hAnsi="Arial" w:cs="Arial"/>
          <w:b/>
          <w:bCs/>
          <w:color w:val="808080" w:themeColor="background1" w:themeShade="80"/>
          <w:sz w:val="18"/>
          <w:szCs w:val="18"/>
          <w:lang w:val="en-US"/>
        </w:rPr>
      </w:pPr>
    </w:p>
    <w:p w14:paraId="7B595C97" w14:textId="737DB9C2"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14A74716"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sqm. and has about 2.3 million sqm.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46DBFD28" w:rsidR="001655B5" w:rsidRPr="005F2226" w:rsidRDefault="00F765EE">
      <w:pPr>
        <w:spacing w:after="0" w:line="276" w:lineRule="auto"/>
        <w:jc w:val="both"/>
        <w:outlineLvl w:val="0"/>
        <w:rPr>
          <w:rFonts w:ascii="Arial" w:eastAsia="Calibri" w:hAnsi="Arial" w:cs="Arial"/>
          <w:b/>
          <w:color w:val="808080" w:themeColor="background1" w:themeShade="80"/>
          <w:sz w:val="18"/>
          <w:szCs w:val="18"/>
          <w:lang w:val="en-US"/>
        </w:rPr>
      </w:pPr>
      <w:r>
        <w:rPr>
          <w:rFonts w:ascii="Arial" w:eastAsia="Calibri" w:hAnsi="Arial" w:cs="Arial"/>
          <w:b/>
          <w:color w:val="808080" w:themeColor="background1" w:themeShade="80"/>
          <w:sz w:val="18"/>
          <w:szCs w:val="18"/>
          <w:lang w:val="en-US"/>
        </w:rPr>
        <w:t xml:space="preserve">7R </w:t>
      </w:r>
      <w:r w:rsidR="00DB0143"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62ABCF9D" w:rsidR="00422039"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hyperlink r:id="rId10" w:history="1">
        <w:r w:rsidR="00F765EE" w:rsidRPr="00574677">
          <w:rPr>
            <w:rStyle w:val="Hipercze"/>
            <w:rFonts w:ascii="Arial" w:hAnsi="Arial" w:cs="Arial"/>
            <w:sz w:val="18"/>
            <w:szCs w:val="18"/>
            <w:lang w:val="en-US"/>
          </w:rPr>
          <w:t>radoslaw.gorecki@7rsa.pl</w:t>
        </w:r>
      </w:hyperlink>
    </w:p>
    <w:p w14:paraId="0EA8529D" w14:textId="77777777" w:rsidR="00F765EE" w:rsidRDefault="00F765EE" w:rsidP="00A36EBE">
      <w:pPr>
        <w:spacing w:after="0" w:line="276" w:lineRule="auto"/>
        <w:jc w:val="both"/>
        <w:outlineLvl w:val="0"/>
        <w:rPr>
          <w:rFonts w:ascii="Arial" w:hAnsi="Arial" w:cs="Arial"/>
          <w:sz w:val="18"/>
          <w:szCs w:val="18"/>
          <w:lang w:val="en-US"/>
        </w:rPr>
      </w:pPr>
    </w:p>
    <w:p w14:paraId="4C7CA521" w14:textId="77777777" w:rsidR="0092270C" w:rsidRDefault="0092270C" w:rsidP="00F765EE">
      <w:pPr>
        <w:spacing w:after="0" w:line="276" w:lineRule="auto"/>
        <w:jc w:val="both"/>
        <w:outlineLvl w:val="0"/>
        <w:rPr>
          <w:rFonts w:ascii="Arial" w:hAnsi="Arial" w:cs="Arial"/>
          <w:b/>
          <w:bCs/>
          <w:color w:val="808080" w:themeColor="background1" w:themeShade="80"/>
          <w:sz w:val="18"/>
          <w:szCs w:val="18"/>
          <w:lang w:val="en-US"/>
        </w:rPr>
      </w:pPr>
    </w:p>
    <w:p w14:paraId="41F873C2" w14:textId="77777777" w:rsidR="0092270C" w:rsidRDefault="0092270C" w:rsidP="00F765EE">
      <w:pPr>
        <w:spacing w:after="0" w:line="276" w:lineRule="auto"/>
        <w:jc w:val="both"/>
        <w:outlineLvl w:val="0"/>
        <w:rPr>
          <w:rFonts w:ascii="Arial" w:hAnsi="Arial" w:cs="Arial"/>
          <w:b/>
          <w:bCs/>
          <w:color w:val="808080" w:themeColor="background1" w:themeShade="80"/>
          <w:sz w:val="18"/>
          <w:szCs w:val="18"/>
          <w:lang w:val="en-US"/>
        </w:rPr>
      </w:pPr>
    </w:p>
    <w:p w14:paraId="2794B1A2" w14:textId="64D7B2EF" w:rsidR="00F765EE" w:rsidRPr="00F765EE" w:rsidRDefault="00F765EE" w:rsidP="00F765EE">
      <w:pPr>
        <w:spacing w:after="0" w:line="276" w:lineRule="auto"/>
        <w:jc w:val="both"/>
        <w:outlineLvl w:val="0"/>
        <w:rPr>
          <w:rFonts w:ascii="Arial" w:hAnsi="Arial" w:cs="Arial"/>
          <w:sz w:val="18"/>
          <w:szCs w:val="18"/>
          <w:lang w:val="en-US"/>
        </w:rPr>
      </w:pPr>
      <w:r w:rsidRPr="005F2226">
        <w:rPr>
          <w:rFonts w:ascii="Arial" w:hAnsi="Arial" w:cs="Arial"/>
          <w:b/>
          <w:bCs/>
          <w:color w:val="808080" w:themeColor="background1" w:themeShade="80"/>
          <w:sz w:val="18"/>
          <w:szCs w:val="18"/>
          <w:lang w:val="en-US"/>
        </w:rPr>
        <w:t xml:space="preserve">ABOUT </w:t>
      </w:r>
      <w:r w:rsidRPr="00F765EE">
        <w:rPr>
          <w:rFonts w:ascii="Arial" w:hAnsi="Arial" w:cs="Arial"/>
          <w:b/>
          <w:bCs/>
          <w:sz w:val="18"/>
          <w:szCs w:val="18"/>
          <w:lang w:val="en-GB"/>
        </w:rPr>
        <w:t>YUSEN LOGISTICS</w:t>
      </w:r>
      <w:r w:rsidRPr="00F765EE">
        <w:rPr>
          <w:rFonts w:ascii="Arial" w:hAnsi="Arial" w:cs="Arial"/>
          <w:sz w:val="18"/>
          <w:szCs w:val="18"/>
          <w:lang w:val="en-US"/>
        </w:rPr>
        <w:t> </w:t>
      </w:r>
    </w:p>
    <w:p w14:paraId="0E6F6D52" w14:textId="77777777" w:rsidR="00F765EE" w:rsidRPr="00F765EE" w:rsidRDefault="00F765EE" w:rsidP="00F765EE">
      <w:pPr>
        <w:spacing w:after="0" w:line="276" w:lineRule="auto"/>
        <w:jc w:val="both"/>
        <w:outlineLvl w:val="0"/>
        <w:rPr>
          <w:rFonts w:ascii="Arial" w:hAnsi="Arial" w:cs="Arial"/>
          <w:sz w:val="18"/>
          <w:szCs w:val="18"/>
          <w:lang w:val="en-US"/>
        </w:rPr>
      </w:pPr>
      <w:r w:rsidRPr="00F765EE">
        <w:rPr>
          <w:rFonts w:ascii="Arial" w:hAnsi="Arial" w:cs="Arial"/>
          <w:sz w:val="18"/>
          <w:szCs w:val="18"/>
          <w:lang w:val="en-GB"/>
        </w:rPr>
        <w:t xml:space="preserve">A division of </w:t>
      </w:r>
      <w:bookmarkStart w:id="0" w:name="_Hlk149137611"/>
      <w:r w:rsidRPr="00F765EE">
        <w:rPr>
          <w:rFonts w:ascii="Arial" w:hAnsi="Arial" w:cs="Arial"/>
          <w:sz w:val="18"/>
          <w:szCs w:val="18"/>
          <w:lang w:val="en-GB"/>
        </w:rPr>
        <w:t xml:space="preserve">Yusen Logistics </w:t>
      </w:r>
      <w:bookmarkEnd w:id="0"/>
      <w:r w:rsidRPr="00F765EE">
        <w:rPr>
          <w:rFonts w:ascii="Arial" w:hAnsi="Arial" w:cs="Arial"/>
          <w:sz w:val="18"/>
          <w:szCs w:val="18"/>
          <w:lang w:val="en-GB"/>
        </w:rPr>
        <w:t xml:space="preserve">Co. Ltd, Yusen Logistics (Europe) BV is headquartered in Amsterdam, The Netherlands. Yusen Logistics (Europe) BV employs 5,500 people and is active in 17 countries across Europe, operation from 82 facilities with over 650,000 sq. metres of warehousing space. Activities focus on automotive, aerospace, retail, healthcare, </w:t>
      </w:r>
      <w:proofErr w:type="gramStart"/>
      <w:r w:rsidRPr="00F765EE">
        <w:rPr>
          <w:rFonts w:ascii="Arial" w:hAnsi="Arial" w:cs="Arial"/>
          <w:sz w:val="18"/>
          <w:szCs w:val="18"/>
          <w:lang w:val="en-GB"/>
        </w:rPr>
        <w:t>technology</w:t>
      </w:r>
      <w:proofErr w:type="gramEnd"/>
      <w:r w:rsidRPr="00F765EE">
        <w:rPr>
          <w:rFonts w:ascii="Arial" w:hAnsi="Arial" w:cs="Arial"/>
          <w:sz w:val="18"/>
          <w:szCs w:val="18"/>
          <w:lang w:val="en-GB"/>
        </w:rPr>
        <w:t xml:space="preserve"> and food logistics.</w:t>
      </w:r>
      <w:r w:rsidRPr="00F765EE">
        <w:rPr>
          <w:rFonts w:ascii="Arial" w:hAnsi="Arial" w:cs="Arial"/>
          <w:sz w:val="18"/>
          <w:szCs w:val="18"/>
          <w:lang w:val="en-US"/>
        </w:rPr>
        <w:t> </w:t>
      </w:r>
    </w:p>
    <w:p w14:paraId="13FC4865" w14:textId="77777777" w:rsidR="00F765EE" w:rsidRPr="00F765EE" w:rsidRDefault="00F765EE" w:rsidP="00F765EE">
      <w:pPr>
        <w:spacing w:after="0" w:line="276" w:lineRule="auto"/>
        <w:jc w:val="both"/>
        <w:outlineLvl w:val="0"/>
        <w:rPr>
          <w:rFonts w:ascii="Arial" w:hAnsi="Arial" w:cs="Arial"/>
          <w:sz w:val="18"/>
          <w:szCs w:val="18"/>
          <w:lang w:val="en-US"/>
        </w:rPr>
      </w:pPr>
      <w:r w:rsidRPr="00F765EE">
        <w:rPr>
          <w:rFonts w:ascii="Arial" w:hAnsi="Arial" w:cs="Arial"/>
          <w:sz w:val="18"/>
          <w:szCs w:val="18"/>
          <w:lang w:val="en-GB"/>
        </w:rPr>
        <w:t>Yusen Logistics Co. Ltd. was established in 1955 and currently has over 24,000 employees worldwide at more than 550 locations in 45 countries, plus 2.6 million sq. metres of warehousing space. The company is a diversified global market leader in logistics. </w:t>
      </w:r>
      <w:r w:rsidRPr="00F765EE">
        <w:rPr>
          <w:rFonts w:ascii="Arial" w:hAnsi="Arial" w:cs="Arial"/>
          <w:sz w:val="18"/>
          <w:szCs w:val="18"/>
          <w:lang w:val="en-US"/>
        </w:rPr>
        <w:t> </w:t>
      </w:r>
    </w:p>
    <w:p w14:paraId="43EADE5B" w14:textId="77777777" w:rsidR="00F765EE" w:rsidRPr="00F765EE" w:rsidRDefault="00F765EE" w:rsidP="00F765EE">
      <w:pPr>
        <w:spacing w:after="0" w:line="276" w:lineRule="auto"/>
        <w:jc w:val="both"/>
        <w:outlineLvl w:val="0"/>
        <w:rPr>
          <w:rFonts w:ascii="Arial" w:hAnsi="Arial" w:cs="Arial"/>
          <w:sz w:val="18"/>
          <w:szCs w:val="18"/>
          <w:lang w:val="en-US"/>
        </w:rPr>
      </w:pPr>
      <w:r w:rsidRPr="00F765EE">
        <w:rPr>
          <w:rFonts w:ascii="Arial" w:hAnsi="Arial" w:cs="Arial"/>
          <w:sz w:val="18"/>
          <w:szCs w:val="18"/>
          <w:lang w:val="en-GB"/>
        </w:rPr>
        <w:t>Services range from supply chain management and consulting, through to contract logistics, hazardous materials logistics and reverse logistics. In addition, Yusen Logistics provides road and rail transport, air and ocean freight forwarding, intermodal and multi-modal transport, plus customs brokerage – nationally and internationally. </w:t>
      </w:r>
      <w:r w:rsidRPr="00F765EE">
        <w:rPr>
          <w:rFonts w:ascii="Arial" w:hAnsi="Arial" w:cs="Arial"/>
          <w:sz w:val="18"/>
          <w:szCs w:val="18"/>
          <w:lang w:val="en-US"/>
        </w:rPr>
        <w:t> </w:t>
      </w:r>
    </w:p>
    <w:p w14:paraId="3F61CDC2" w14:textId="77777777" w:rsidR="00F765EE" w:rsidRPr="00F765EE" w:rsidRDefault="00F765EE" w:rsidP="00F765EE">
      <w:pPr>
        <w:spacing w:after="0" w:line="276" w:lineRule="auto"/>
        <w:jc w:val="both"/>
        <w:outlineLvl w:val="0"/>
        <w:rPr>
          <w:rFonts w:ascii="Arial" w:hAnsi="Arial" w:cs="Arial"/>
          <w:sz w:val="18"/>
          <w:szCs w:val="18"/>
          <w:lang w:val="en-US"/>
        </w:rPr>
      </w:pPr>
      <w:r w:rsidRPr="00F765EE">
        <w:rPr>
          <w:rFonts w:ascii="Arial" w:hAnsi="Arial" w:cs="Arial"/>
          <w:sz w:val="18"/>
          <w:szCs w:val="18"/>
          <w:lang w:val="en-GB"/>
        </w:rPr>
        <w:t>Yusen Logistics Co. Ltd is a member of the Japan-based Nippon Yusen Kabushiki Kaisha group, also known as NYK – one of the oldest and largest shipping companies in the world (established in 1885). NYK is quoted on the Tokyo Stock Exchange, has a total of 37,000 employees and generates annual revenues of approximately US$ 20 billion. </w:t>
      </w:r>
      <w:r w:rsidRPr="00F765EE">
        <w:rPr>
          <w:rFonts w:ascii="Arial" w:hAnsi="Arial" w:cs="Arial"/>
          <w:sz w:val="18"/>
          <w:szCs w:val="18"/>
          <w:lang w:val="en-US"/>
        </w:rPr>
        <w:t> </w:t>
      </w:r>
    </w:p>
    <w:p w14:paraId="261F6B50" w14:textId="77777777" w:rsidR="00F765EE" w:rsidRPr="00F765EE" w:rsidRDefault="00F765EE" w:rsidP="00F765EE">
      <w:pPr>
        <w:spacing w:after="0" w:line="276" w:lineRule="auto"/>
        <w:jc w:val="both"/>
        <w:outlineLvl w:val="0"/>
        <w:rPr>
          <w:rFonts w:ascii="Arial" w:hAnsi="Arial" w:cs="Arial"/>
          <w:sz w:val="18"/>
          <w:szCs w:val="18"/>
          <w:lang w:val="en-US"/>
        </w:rPr>
      </w:pPr>
      <w:r w:rsidRPr="00F765EE">
        <w:rPr>
          <w:rFonts w:ascii="Arial" w:hAnsi="Arial" w:cs="Arial"/>
          <w:sz w:val="18"/>
          <w:szCs w:val="18"/>
          <w:lang w:val="en-US"/>
        </w:rPr>
        <w:t> </w:t>
      </w:r>
    </w:p>
    <w:p w14:paraId="543386FF" w14:textId="77777777" w:rsidR="00F765EE" w:rsidRDefault="00F765EE" w:rsidP="00F765EE">
      <w:pPr>
        <w:spacing w:after="0" w:line="276" w:lineRule="auto"/>
        <w:jc w:val="both"/>
        <w:outlineLvl w:val="0"/>
        <w:rPr>
          <w:rFonts w:ascii="Arial" w:hAnsi="Arial" w:cs="Arial"/>
          <w:b/>
          <w:bCs/>
          <w:sz w:val="18"/>
          <w:szCs w:val="18"/>
          <w:lang w:val="en-GB"/>
        </w:rPr>
      </w:pPr>
    </w:p>
    <w:p w14:paraId="697B750B" w14:textId="57CEBF99" w:rsidR="00F765EE" w:rsidRPr="005F2226" w:rsidRDefault="00F765EE" w:rsidP="00F765EE">
      <w:pPr>
        <w:spacing w:after="0" w:line="276" w:lineRule="auto"/>
        <w:jc w:val="both"/>
        <w:outlineLvl w:val="0"/>
        <w:rPr>
          <w:rFonts w:ascii="Arial" w:hAnsi="Arial" w:cs="Arial"/>
          <w:sz w:val="18"/>
          <w:szCs w:val="18"/>
          <w:lang w:val="en-US"/>
        </w:rPr>
      </w:pPr>
    </w:p>
    <w:sectPr w:rsidR="00F765EE" w:rsidRPr="005F2226" w:rsidSect="001C6ECD">
      <w:headerReference w:type="default" r:id="rId11"/>
      <w:footerReference w:type="default" r:id="rId12"/>
      <w:headerReference w:type="first" r:id="rId13"/>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118E" w14:textId="77777777" w:rsidR="00ED598A" w:rsidRDefault="00ED598A">
      <w:pPr>
        <w:spacing w:after="0" w:line="240" w:lineRule="auto"/>
      </w:pPr>
      <w:r>
        <w:separator/>
      </w:r>
    </w:p>
  </w:endnote>
  <w:endnote w:type="continuationSeparator" w:id="0">
    <w:p w14:paraId="07728679" w14:textId="77777777" w:rsidR="00ED598A" w:rsidRDefault="00ED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9F00" w14:textId="77777777" w:rsidR="00ED598A" w:rsidRDefault="00ED598A">
      <w:pPr>
        <w:spacing w:after="0" w:line="240" w:lineRule="auto"/>
      </w:pPr>
      <w:r>
        <w:separator/>
      </w:r>
    </w:p>
  </w:footnote>
  <w:footnote w:type="continuationSeparator" w:id="0">
    <w:p w14:paraId="5B64016A" w14:textId="77777777" w:rsidR="00ED598A" w:rsidRDefault="00ED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6295D67D" w:rsidR="001655B5" w:rsidRDefault="00FE57B3">
    <w:pPr>
      <w:pStyle w:val="Nagwek"/>
    </w:pPr>
    <w:r>
      <w:rPr>
        <w:noProof/>
      </w:rPr>
      <w:drawing>
        <wp:anchor distT="0" distB="0" distL="114300" distR="114300" simplePos="0" relativeHeight="251661312" behindDoc="0" locked="0" layoutInCell="1" allowOverlap="1" wp14:anchorId="52F2A400" wp14:editId="61669C21">
          <wp:simplePos x="0" y="0"/>
          <wp:positionH relativeFrom="column">
            <wp:posOffset>396240</wp:posOffset>
          </wp:positionH>
          <wp:positionV relativeFrom="paragraph">
            <wp:posOffset>-635</wp:posOffset>
          </wp:positionV>
          <wp:extent cx="2240280" cy="1080770"/>
          <wp:effectExtent l="0" t="0" r="0" b="0"/>
          <wp:wrapTopAndBottom/>
          <wp:docPr id="645711821" name="Picture 2" descr="A blue bird win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1821" name="Picture 2" descr="A blue bird wing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143">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143">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69D2"/>
    <w:rsid w:val="000678D1"/>
    <w:rsid w:val="00073BAC"/>
    <w:rsid w:val="0008120D"/>
    <w:rsid w:val="00086E91"/>
    <w:rsid w:val="000904CC"/>
    <w:rsid w:val="00091E3F"/>
    <w:rsid w:val="00092597"/>
    <w:rsid w:val="000A0F15"/>
    <w:rsid w:val="000A19D7"/>
    <w:rsid w:val="000A36E8"/>
    <w:rsid w:val="000B79DC"/>
    <w:rsid w:val="000B7E70"/>
    <w:rsid w:val="000C0930"/>
    <w:rsid w:val="000C1F51"/>
    <w:rsid w:val="000C5F5E"/>
    <w:rsid w:val="000D2F27"/>
    <w:rsid w:val="000D4F33"/>
    <w:rsid w:val="000E15AA"/>
    <w:rsid w:val="000F03D6"/>
    <w:rsid w:val="000F7760"/>
    <w:rsid w:val="000F7E89"/>
    <w:rsid w:val="00100CB0"/>
    <w:rsid w:val="0010383D"/>
    <w:rsid w:val="0010505C"/>
    <w:rsid w:val="00111DB3"/>
    <w:rsid w:val="00114041"/>
    <w:rsid w:val="00117068"/>
    <w:rsid w:val="001252DC"/>
    <w:rsid w:val="001270E5"/>
    <w:rsid w:val="00132840"/>
    <w:rsid w:val="00132B1D"/>
    <w:rsid w:val="001347EE"/>
    <w:rsid w:val="00141558"/>
    <w:rsid w:val="00151059"/>
    <w:rsid w:val="001544EC"/>
    <w:rsid w:val="001623E3"/>
    <w:rsid w:val="001643BB"/>
    <w:rsid w:val="001655B5"/>
    <w:rsid w:val="00170C4E"/>
    <w:rsid w:val="00174F95"/>
    <w:rsid w:val="00175ED8"/>
    <w:rsid w:val="00183E5B"/>
    <w:rsid w:val="00185398"/>
    <w:rsid w:val="00193E9B"/>
    <w:rsid w:val="001A34C1"/>
    <w:rsid w:val="001B1508"/>
    <w:rsid w:val="001B3D09"/>
    <w:rsid w:val="001B4BB2"/>
    <w:rsid w:val="001B74B4"/>
    <w:rsid w:val="001C1D2D"/>
    <w:rsid w:val="001C2256"/>
    <w:rsid w:val="001C2AB3"/>
    <w:rsid w:val="001C4662"/>
    <w:rsid w:val="001C6ECD"/>
    <w:rsid w:val="001D30D2"/>
    <w:rsid w:val="001E2CF2"/>
    <w:rsid w:val="001E444A"/>
    <w:rsid w:val="001F0203"/>
    <w:rsid w:val="001F080F"/>
    <w:rsid w:val="001F1586"/>
    <w:rsid w:val="001F1A1B"/>
    <w:rsid w:val="001F375A"/>
    <w:rsid w:val="001F68AC"/>
    <w:rsid w:val="002028B0"/>
    <w:rsid w:val="00205805"/>
    <w:rsid w:val="00207D49"/>
    <w:rsid w:val="00211F3A"/>
    <w:rsid w:val="00215110"/>
    <w:rsid w:val="00216A6E"/>
    <w:rsid w:val="00226C32"/>
    <w:rsid w:val="002339BD"/>
    <w:rsid w:val="002457D7"/>
    <w:rsid w:val="00251D35"/>
    <w:rsid w:val="00256E3A"/>
    <w:rsid w:val="00264033"/>
    <w:rsid w:val="00272578"/>
    <w:rsid w:val="00275468"/>
    <w:rsid w:val="002761D7"/>
    <w:rsid w:val="00284893"/>
    <w:rsid w:val="00287863"/>
    <w:rsid w:val="00287BEA"/>
    <w:rsid w:val="00290A46"/>
    <w:rsid w:val="002A4450"/>
    <w:rsid w:val="002B0A3D"/>
    <w:rsid w:val="002B4FCC"/>
    <w:rsid w:val="002B5294"/>
    <w:rsid w:val="002C084D"/>
    <w:rsid w:val="002C6BF3"/>
    <w:rsid w:val="002C7346"/>
    <w:rsid w:val="002D6CBA"/>
    <w:rsid w:val="002E1034"/>
    <w:rsid w:val="002E4172"/>
    <w:rsid w:val="0030284B"/>
    <w:rsid w:val="00303152"/>
    <w:rsid w:val="0030562B"/>
    <w:rsid w:val="00306440"/>
    <w:rsid w:val="00310A1C"/>
    <w:rsid w:val="0031487F"/>
    <w:rsid w:val="003229F4"/>
    <w:rsid w:val="0034499C"/>
    <w:rsid w:val="00346ABC"/>
    <w:rsid w:val="00364E8D"/>
    <w:rsid w:val="0036764C"/>
    <w:rsid w:val="00375937"/>
    <w:rsid w:val="00376965"/>
    <w:rsid w:val="00386D23"/>
    <w:rsid w:val="00396037"/>
    <w:rsid w:val="00397BE6"/>
    <w:rsid w:val="003A0586"/>
    <w:rsid w:val="003A480D"/>
    <w:rsid w:val="003B036D"/>
    <w:rsid w:val="003B7F86"/>
    <w:rsid w:val="003C0D04"/>
    <w:rsid w:val="003C26F3"/>
    <w:rsid w:val="003D2FDB"/>
    <w:rsid w:val="003D52B5"/>
    <w:rsid w:val="003D6D8C"/>
    <w:rsid w:val="003E6E0D"/>
    <w:rsid w:val="003F2FC7"/>
    <w:rsid w:val="003F4019"/>
    <w:rsid w:val="003F41C4"/>
    <w:rsid w:val="003F4A28"/>
    <w:rsid w:val="003F6072"/>
    <w:rsid w:val="003F7133"/>
    <w:rsid w:val="0040275D"/>
    <w:rsid w:val="00407C2B"/>
    <w:rsid w:val="00413025"/>
    <w:rsid w:val="004138C1"/>
    <w:rsid w:val="00421CCA"/>
    <w:rsid w:val="00422039"/>
    <w:rsid w:val="00423145"/>
    <w:rsid w:val="004264C7"/>
    <w:rsid w:val="004273E6"/>
    <w:rsid w:val="00427CD0"/>
    <w:rsid w:val="00443251"/>
    <w:rsid w:val="00455448"/>
    <w:rsid w:val="004631EB"/>
    <w:rsid w:val="00472010"/>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7452"/>
    <w:rsid w:val="00522320"/>
    <w:rsid w:val="0053756B"/>
    <w:rsid w:val="00543F4D"/>
    <w:rsid w:val="00566704"/>
    <w:rsid w:val="005726C2"/>
    <w:rsid w:val="005958A6"/>
    <w:rsid w:val="00596B12"/>
    <w:rsid w:val="00597EF7"/>
    <w:rsid w:val="005C0704"/>
    <w:rsid w:val="005C0C73"/>
    <w:rsid w:val="005C14B3"/>
    <w:rsid w:val="005C1CA1"/>
    <w:rsid w:val="005D474B"/>
    <w:rsid w:val="005E6973"/>
    <w:rsid w:val="005F2226"/>
    <w:rsid w:val="005F29F8"/>
    <w:rsid w:val="00601096"/>
    <w:rsid w:val="006112A6"/>
    <w:rsid w:val="00666615"/>
    <w:rsid w:val="0067232A"/>
    <w:rsid w:val="00673AC2"/>
    <w:rsid w:val="006753C7"/>
    <w:rsid w:val="00681A7F"/>
    <w:rsid w:val="00681ACB"/>
    <w:rsid w:val="0068692F"/>
    <w:rsid w:val="006924EE"/>
    <w:rsid w:val="006946E7"/>
    <w:rsid w:val="006A1DE4"/>
    <w:rsid w:val="006A36E9"/>
    <w:rsid w:val="006A7D6E"/>
    <w:rsid w:val="006B01AC"/>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3F91"/>
    <w:rsid w:val="00745CB3"/>
    <w:rsid w:val="00746E2C"/>
    <w:rsid w:val="00750317"/>
    <w:rsid w:val="007536A0"/>
    <w:rsid w:val="007604B7"/>
    <w:rsid w:val="00764814"/>
    <w:rsid w:val="00767409"/>
    <w:rsid w:val="00771228"/>
    <w:rsid w:val="007735C5"/>
    <w:rsid w:val="00774C93"/>
    <w:rsid w:val="00780F87"/>
    <w:rsid w:val="00782FDE"/>
    <w:rsid w:val="007973EE"/>
    <w:rsid w:val="007A0516"/>
    <w:rsid w:val="007A1EA9"/>
    <w:rsid w:val="007A3940"/>
    <w:rsid w:val="007A5DE6"/>
    <w:rsid w:val="007C5C42"/>
    <w:rsid w:val="007D3306"/>
    <w:rsid w:val="007D479B"/>
    <w:rsid w:val="007D4F47"/>
    <w:rsid w:val="007E19DE"/>
    <w:rsid w:val="00803005"/>
    <w:rsid w:val="00803368"/>
    <w:rsid w:val="00806976"/>
    <w:rsid w:val="00810898"/>
    <w:rsid w:val="00811BEB"/>
    <w:rsid w:val="00830051"/>
    <w:rsid w:val="0083650E"/>
    <w:rsid w:val="008422C3"/>
    <w:rsid w:val="00846B1A"/>
    <w:rsid w:val="00855BA8"/>
    <w:rsid w:val="00855BBC"/>
    <w:rsid w:val="00864B46"/>
    <w:rsid w:val="00867BDD"/>
    <w:rsid w:val="008704FE"/>
    <w:rsid w:val="00874D98"/>
    <w:rsid w:val="00874FEA"/>
    <w:rsid w:val="00880859"/>
    <w:rsid w:val="00880D16"/>
    <w:rsid w:val="00880D24"/>
    <w:rsid w:val="008819BE"/>
    <w:rsid w:val="00882FD3"/>
    <w:rsid w:val="008844F5"/>
    <w:rsid w:val="008974F6"/>
    <w:rsid w:val="008A285F"/>
    <w:rsid w:val="008B5A25"/>
    <w:rsid w:val="008C339B"/>
    <w:rsid w:val="008D3238"/>
    <w:rsid w:val="008D4A6F"/>
    <w:rsid w:val="008E31F9"/>
    <w:rsid w:val="008E50CC"/>
    <w:rsid w:val="008F4C76"/>
    <w:rsid w:val="00900EAD"/>
    <w:rsid w:val="00903287"/>
    <w:rsid w:val="0091010F"/>
    <w:rsid w:val="00911129"/>
    <w:rsid w:val="00913A07"/>
    <w:rsid w:val="00915943"/>
    <w:rsid w:val="00921C78"/>
    <w:rsid w:val="0092270C"/>
    <w:rsid w:val="009240ED"/>
    <w:rsid w:val="0093280E"/>
    <w:rsid w:val="00934A21"/>
    <w:rsid w:val="00934B7A"/>
    <w:rsid w:val="0093506B"/>
    <w:rsid w:val="0094143F"/>
    <w:rsid w:val="009434AB"/>
    <w:rsid w:val="00944500"/>
    <w:rsid w:val="0094640F"/>
    <w:rsid w:val="009570AB"/>
    <w:rsid w:val="00957427"/>
    <w:rsid w:val="00966D11"/>
    <w:rsid w:val="00972C32"/>
    <w:rsid w:val="00973210"/>
    <w:rsid w:val="00973E1F"/>
    <w:rsid w:val="009809E1"/>
    <w:rsid w:val="009841AC"/>
    <w:rsid w:val="00985AF5"/>
    <w:rsid w:val="009905D2"/>
    <w:rsid w:val="00991598"/>
    <w:rsid w:val="00997C10"/>
    <w:rsid w:val="009A0F41"/>
    <w:rsid w:val="009A5A1A"/>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E6B89"/>
    <w:rsid w:val="009F7490"/>
    <w:rsid w:val="00A130C2"/>
    <w:rsid w:val="00A1551B"/>
    <w:rsid w:val="00A1778E"/>
    <w:rsid w:val="00A20F3A"/>
    <w:rsid w:val="00A270B6"/>
    <w:rsid w:val="00A3522E"/>
    <w:rsid w:val="00A3632B"/>
    <w:rsid w:val="00A36EBE"/>
    <w:rsid w:val="00A41E4D"/>
    <w:rsid w:val="00A54A71"/>
    <w:rsid w:val="00A616F0"/>
    <w:rsid w:val="00A6343D"/>
    <w:rsid w:val="00A67D90"/>
    <w:rsid w:val="00A806E0"/>
    <w:rsid w:val="00A91701"/>
    <w:rsid w:val="00A9443B"/>
    <w:rsid w:val="00A95727"/>
    <w:rsid w:val="00AA3283"/>
    <w:rsid w:val="00AB2CE9"/>
    <w:rsid w:val="00AB3F20"/>
    <w:rsid w:val="00AC0C45"/>
    <w:rsid w:val="00AC2CB5"/>
    <w:rsid w:val="00AC7F64"/>
    <w:rsid w:val="00AD106B"/>
    <w:rsid w:val="00AD4AEE"/>
    <w:rsid w:val="00AD6141"/>
    <w:rsid w:val="00AD7533"/>
    <w:rsid w:val="00AE4BEE"/>
    <w:rsid w:val="00AE5576"/>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121E"/>
    <w:rsid w:val="00B31BAB"/>
    <w:rsid w:val="00B33392"/>
    <w:rsid w:val="00B35BB7"/>
    <w:rsid w:val="00B37F24"/>
    <w:rsid w:val="00B605C2"/>
    <w:rsid w:val="00B609EF"/>
    <w:rsid w:val="00B7111F"/>
    <w:rsid w:val="00B75CE2"/>
    <w:rsid w:val="00B82DE2"/>
    <w:rsid w:val="00B91C2B"/>
    <w:rsid w:val="00BA5722"/>
    <w:rsid w:val="00BB067C"/>
    <w:rsid w:val="00BB50A0"/>
    <w:rsid w:val="00BC554D"/>
    <w:rsid w:val="00BD436C"/>
    <w:rsid w:val="00C0055C"/>
    <w:rsid w:val="00C05061"/>
    <w:rsid w:val="00C0698C"/>
    <w:rsid w:val="00C147CA"/>
    <w:rsid w:val="00C209D7"/>
    <w:rsid w:val="00C2661D"/>
    <w:rsid w:val="00C30883"/>
    <w:rsid w:val="00C32071"/>
    <w:rsid w:val="00C33002"/>
    <w:rsid w:val="00C33A02"/>
    <w:rsid w:val="00C35965"/>
    <w:rsid w:val="00C44C21"/>
    <w:rsid w:val="00C45BF3"/>
    <w:rsid w:val="00C52F85"/>
    <w:rsid w:val="00C53FE2"/>
    <w:rsid w:val="00C55FA6"/>
    <w:rsid w:val="00C64FC2"/>
    <w:rsid w:val="00C71844"/>
    <w:rsid w:val="00C82FA0"/>
    <w:rsid w:val="00C85036"/>
    <w:rsid w:val="00C85603"/>
    <w:rsid w:val="00C96F0D"/>
    <w:rsid w:val="00CA73DF"/>
    <w:rsid w:val="00CA7C0C"/>
    <w:rsid w:val="00CB621F"/>
    <w:rsid w:val="00CC1AA5"/>
    <w:rsid w:val="00CC51BF"/>
    <w:rsid w:val="00CD0732"/>
    <w:rsid w:val="00CD4589"/>
    <w:rsid w:val="00CE1E65"/>
    <w:rsid w:val="00CE5E7C"/>
    <w:rsid w:val="00CF0118"/>
    <w:rsid w:val="00CF4E5E"/>
    <w:rsid w:val="00CF67D0"/>
    <w:rsid w:val="00D031D9"/>
    <w:rsid w:val="00D0470D"/>
    <w:rsid w:val="00D155FD"/>
    <w:rsid w:val="00D219C6"/>
    <w:rsid w:val="00D21F5E"/>
    <w:rsid w:val="00D26781"/>
    <w:rsid w:val="00D307DD"/>
    <w:rsid w:val="00D309EA"/>
    <w:rsid w:val="00D31D71"/>
    <w:rsid w:val="00D365D4"/>
    <w:rsid w:val="00D4003D"/>
    <w:rsid w:val="00D46290"/>
    <w:rsid w:val="00D52FC2"/>
    <w:rsid w:val="00D5424A"/>
    <w:rsid w:val="00D612D8"/>
    <w:rsid w:val="00D710F5"/>
    <w:rsid w:val="00D7549F"/>
    <w:rsid w:val="00D75ED7"/>
    <w:rsid w:val="00D81004"/>
    <w:rsid w:val="00D8480F"/>
    <w:rsid w:val="00D90418"/>
    <w:rsid w:val="00D93B18"/>
    <w:rsid w:val="00D93C83"/>
    <w:rsid w:val="00DA3CE5"/>
    <w:rsid w:val="00DB0143"/>
    <w:rsid w:val="00DC1E28"/>
    <w:rsid w:val="00DC60B1"/>
    <w:rsid w:val="00DC747D"/>
    <w:rsid w:val="00DD3A39"/>
    <w:rsid w:val="00DE5336"/>
    <w:rsid w:val="00DF2098"/>
    <w:rsid w:val="00E0320C"/>
    <w:rsid w:val="00E039D3"/>
    <w:rsid w:val="00E12E6F"/>
    <w:rsid w:val="00E21A20"/>
    <w:rsid w:val="00E303C6"/>
    <w:rsid w:val="00E40697"/>
    <w:rsid w:val="00E55E56"/>
    <w:rsid w:val="00E658E5"/>
    <w:rsid w:val="00E65D56"/>
    <w:rsid w:val="00E67C72"/>
    <w:rsid w:val="00E7370A"/>
    <w:rsid w:val="00E83871"/>
    <w:rsid w:val="00EA4F73"/>
    <w:rsid w:val="00EA7447"/>
    <w:rsid w:val="00EB7E32"/>
    <w:rsid w:val="00EC04F6"/>
    <w:rsid w:val="00EC2E20"/>
    <w:rsid w:val="00ED00E8"/>
    <w:rsid w:val="00ED598A"/>
    <w:rsid w:val="00EE05DF"/>
    <w:rsid w:val="00EE1B66"/>
    <w:rsid w:val="00EE1BC5"/>
    <w:rsid w:val="00EE4B64"/>
    <w:rsid w:val="00EE4EC0"/>
    <w:rsid w:val="00EF1698"/>
    <w:rsid w:val="00EF2648"/>
    <w:rsid w:val="00EF6779"/>
    <w:rsid w:val="00F07CB0"/>
    <w:rsid w:val="00F136A0"/>
    <w:rsid w:val="00F22F5B"/>
    <w:rsid w:val="00F248B3"/>
    <w:rsid w:val="00F25A34"/>
    <w:rsid w:val="00F263C2"/>
    <w:rsid w:val="00F3171E"/>
    <w:rsid w:val="00F35B5A"/>
    <w:rsid w:val="00F51D4D"/>
    <w:rsid w:val="00F529BD"/>
    <w:rsid w:val="00F571A9"/>
    <w:rsid w:val="00F60C12"/>
    <w:rsid w:val="00F63259"/>
    <w:rsid w:val="00F7185D"/>
    <w:rsid w:val="00F72A2B"/>
    <w:rsid w:val="00F765EE"/>
    <w:rsid w:val="00F95531"/>
    <w:rsid w:val="00F959CF"/>
    <w:rsid w:val="00FB03BC"/>
    <w:rsid w:val="00FB0EEE"/>
    <w:rsid w:val="00FB3CB6"/>
    <w:rsid w:val="00FB689C"/>
    <w:rsid w:val="00FC7594"/>
    <w:rsid w:val="00FD4AB9"/>
    <w:rsid w:val="00FE21A3"/>
    <w:rsid w:val="00FE566D"/>
    <w:rsid w:val="00FE5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 w:type="paragraph" w:styleId="Stopka">
    <w:name w:val="footer"/>
    <w:basedOn w:val="Normalny"/>
    <w:link w:val="StopkaZnak"/>
    <w:uiPriority w:val="99"/>
    <w:unhideWhenUsed/>
    <w:rsid w:val="00066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9D2"/>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doslaw.gorec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3.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4.xml><?xml version="1.0" encoding="utf-8"?>
<ds:datastoreItem xmlns:ds="http://schemas.openxmlformats.org/officeDocument/2006/customXml" ds:itemID="{42BFD1D4-D249-4DC2-9494-C2B37A272AD7}">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40</TotalTime>
  <Pages>2</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37</cp:revision>
  <dcterms:created xsi:type="dcterms:W3CDTF">2023-10-19T11:54:00Z</dcterms:created>
  <dcterms:modified xsi:type="dcterms:W3CDTF">2023-10-26T12:04:00Z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