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9D3A432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4D945618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412CFB">
        <w:rPr>
          <w:rFonts w:ascii="Arial" w:hAnsi="Arial" w:cs="Arial"/>
          <w:color w:val="808080" w:themeColor="background1" w:themeShade="80"/>
          <w:sz w:val="22"/>
        </w:rPr>
        <w:t>23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8C7038">
        <w:rPr>
          <w:rFonts w:ascii="Arial" w:hAnsi="Arial" w:cs="Arial"/>
          <w:color w:val="808080" w:themeColor="background1" w:themeShade="80"/>
          <w:sz w:val="22"/>
        </w:rPr>
        <w:t>0</w:t>
      </w:r>
      <w:r w:rsidR="00412CFB">
        <w:rPr>
          <w:rFonts w:ascii="Arial" w:hAnsi="Arial" w:cs="Arial"/>
          <w:color w:val="808080" w:themeColor="background1" w:themeShade="80"/>
          <w:sz w:val="22"/>
        </w:rPr>
        <w:t>5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B838B3">
        <w:rPr>
          <w:rFonts w:ascii="Arial" w:hAnsi="Arial" w:cs="Arial"/>
          <w:color w:val="808080" w:themeColor="background1" w:themeShade="80"/>
          <w:sz w:val="22"/>
        </w:rPr>
        <w:t>3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1EAB2797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A922147" w14:textId="7C59CD3B" w:rsidR="00890693" w:rsidRPr="00890693" w:rsidRDefault="001444EE" w:rsidP="001C7BF7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1444EE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Totalizator Sportowy nowym najemcą 7R</w:t>
      </w:r>
    </w:p>
    <w:p w14:paraId="720A634B" w14:textId="77777777" w:rsidR="001574E3" w:rsidRPr="00890693" w:rsidRDefault="001574E3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2CA21F93" w14:textId="2AD467C1" w:rsidR="009C6BA5" w:rsidRDefault="00EF5A82" w:rsidP="00782079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>7R, d</w:t>
      </w:r>
      <w:r w:rsidR="001444EE" w:rsidRPr="001444EE">
        <w:rPr>
          <w:rFonts w:ascii="Arial" w:hAnsi="Arial" w:cs="Arial"/>
          <w:b/>
          <w:bCs/>
          <w:color w:val="808080" w:themeColor="background1" w:themeShade="80"/>
          <w:sz w:val="22"/>
        </w:rPr>
        <w:t>eweloper</w:t>
      </w:r>
      <w:r w:rsidR="00904D2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specjalizujący się w budowie wysokiej jakości magazynów </w:t>
      </w:r>
      <w:r w:rsidR="001444EE" w:rsidRPr="001444EE">
        <w:rPr>
          <w:rFonts w:ascii="Arial" w:hAnsi="Arial" w:cs="Arial"/>
          <w:b/>
          <w:bCs/>
          <w:color w:val="808080" w:themeColor="background1" w:themeShade="80"/>
          <w:sz w:val="22"/>
        </w:rPr>
        <w:t>nawiązał współpracę z</w:t>
      </w:r>
      <w:r w:rsidR="00552371">
        <w:rPr>
          <w:rFonts w:ascii="Arial" w:hAnsi="Arial" w:cs="Arial"/>
          <w:b/>
          <w:bCs/>
          <w:color w:val="808080" w:themeColor="background1" w:themeShade="80"/>
          <w:sz w:val="22"/>
        </w:rPr>
        <w:t> </w:t>
      </w:r>
      <w:r w:rsidR="001444EE" w:rsidRPr="001444EE">
        <w:rPr>
          <w:rFonts w:ascii="Arial" w:hAnsi="Arial" w:cs="Arial"/>
          <w:b/>
          <w:bCs/>
          <w:color w:val="808080" w:themeColor="background1" w:themeShade="80"/>
          <w:sz w:val="22"/>
        </w:rPr>
        <w:t>Totalizatorem Sportowym</w:t>
      </w:r>
      <w:r w:rsidR="0093398D">
        <w:rPr>
          <w:rFonts w:ascii="Arial" w:hAnsi="Arial" w:cs="Arial"/>
          <w:b/>
          <w:bCs/>
          <w:color w:val="808080" w:themeColor="background1" w:themeShade="80"/>
          <w:sz w:val="22"/>
        </w:rPr>
        <w:t>, który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wynaj</w:t>
      </w:r>
      <w:r w:rsidR="0093398D">
        <w:rPr>
          <w:rFonts w:ascii="Arial" w:hAnsi="Arial" w:cs="Arial"/>
          <w:b/>
          <w:bCs/>
          <w:color w:val="808080" w:themeColor="background1" w:themeShade="80"/>
          <w:sz w:val="22"/>
        </w:rPr>
        <w:t>ął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ponad 7 tys. mkw. powierzchni w </w:t>
      </w:r>
      <w:r w:rsidR="00DC1C8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jednym z parków </w:t>
      </w:r>
      <w:r w:rsidR="0093398D">
        <w:rPr>
          <w:rFonts w:ascii="Arial" w:hAnsi="Arial" w:cs="Arial"/>
          <w:b/>
          <w:bCs/>
          <w:color w:val="808080" w:themeColor="background1" w:themeShade="80"/>
          <w:sz w:val="22"/>
        </w:rPr>
        <w:t>magazynowych dewelopera.</w:t>
      </w:r>
      <w:r w:rsidR="001444EE" w:rsidRPr="001444E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</w:p>
    <w:p w14:paraId="2A10B6DF" w14:textId="77777777" w:rsidR="001444EE" w:rsidRDefault="001444EE" w:rsidP="0078207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72EA32A" w14:textId="319D2B09" w:rsidR="001444EE" w:rsidRDefault="003F0E6D" w:rsidP="009C6BA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F0E6D">
        <w:rPr>
          <w:rFonts w:ascii="Arial" w:hAnsi="Arial" w:cs="Arial"/>
          <w:color w:val="808080" w:themeColor="background1" w:themeShade="80"/>
          <w:sz w:val="22"/>
        </w:rPr>
        <w:t xml:space="preserve">Totalizator Sportowy to jedna z największych polskich spółek. Działa nieprzerwanie od ponad </w:t>
      </w:r>
      <w:r w:rsidR="002015A0" w:rsidRPr="003F0E6D">
        <w:rPr>
          <w:rFonts w:ascii="Arial" w:hAnsi="Arial" w:cs="Arial"/>
          <w:color w:val="808080" w:themeColor="background1" w:themeShade="80"/>
          <w:sz w:val="22"/>
        </w:rPr>
        <w:t>6</w:t>
      </w:r>
      <w:r w:rsidR="002015A0">
        <w:rPr>
          <w:rFonts w:ascii="Arial" w:hAnsi="Arial" w:cs="Arial"/>
          <w:color w:val="808080" w:themeColor="background1" w:themeShade="80"/>
          <w:sz w:val="22"/>
        </w:rPr>
        <w:t>7</w:t>
      </w:r>
      <w:r w:rsidR="002015A0" w:rsidRPr="003F0E6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3F0E6D">
        <w:rPr>
          <w:rFonts w:ascii="Arial" w:hAnsi="Arial" w:cs="Arial"/>
          <w:color w:val="808080" w:themeColor="background1" w:themeShade="80"/>
          <w:sz w:val="22"/>
        </w:rPr>
        <w:t>lat</w:t>
      </w:r>
      <w:r>
        <w:rPr>
          <w:rFonts w:ascii="Arial" w:hAnsi="Arial" w:cs="Arial"/>
          <w:color w:val="808080" w:themeColor="background1" w:themeShade="80"/>
          <w:sz w:val="22"/>
        </w:rPr>
        <w:t>. Jest</w:t>
      </w:r>
      <w:r w:rsidRPr="003F0E6D">
        <w:rPr>
          <w:rFonts w:ascii="Arial" w:hAnsi="Arial" w:cs="Arial"/>
          <w:color w:val="808080" w:themeColor="background1" w:themeShade="80"/>
          <w:sz w:val="22"/>
        </w:rPr>
        <w:t xml:space="preserve"> właścicielem </w:t>
      </w:r>
      <w:r>
        <w:rPr>
          <w:rFonts w:ascii="Arial" w:hAnsi="Arial" w:cs="Arial"/>
          <w:color w:val="808080" w:themeColor="background1" w:themeShade="80"/>
          <w:sz w:val="22"/>
        </w:rPr>
        <w:t xml:space="preserve">m.in. </w:t>
      </w:r>
      <w:r w:rsidRPr="003F0E6D">
        <w:rPr>
          <w:rFonts w:ascii="Arial" w:hAnsi="Arial" w:cs="Arial"/>
          <w:color w:val="808080" w:themeColor="background1" w:themeShade="80"/>
          <w:sz w:val="22"/>
        </w:rPr>
        <w:t xml:space="preserve">marki LOTTO i dysponuje siecią sprzedaży </w:t>
      </w:r>
      <w:r w:rsidR="00DA0913">
        <w:rPr>
          <w:rFonts w:ascii="Arial" w:hAnsi="Arial" w:cs="Arial"/>
          <w:color w:val="808080" w:themeColor="background1" w:themeShade="80"/>
          <w:sz w:val="22"/>
        </w:rPr>
        <w:t>o</w:t>
      </w:r>
      <w:r w:rsidRPr="003F0E6D">
        <w:rPr>
          <w:rFonts w:ascii="Arial" w:hAnsi="Arial" w:cs="Arial"/>
          <w:color w:val="808080" w:themeColor="background1" w:themeShade="80"/>
          <w:sz w:val="22"/>
        </w:rPr>
        <w:t xml:space="preserve">bejmującą </w:t>
      </w:r>
      <w:r w:rsidR="002015A0">
        <w:rPr>
          <w:rFonts w:ascii="Arial" w:hAnsi="Arial" w:cs="Arial"/>
          <w:color w:val="808080" w:themeColor="background1" w:themeShade="80"/>
          <w:sz w:val="22"/>
        </w:rPr>
        <w:t>ponad 23,5 tysiąca punktów</w:t>
      </w:r>
      <w:r>
        <w:rPr>
          <w:rFonts w:ascii="Arial" w:hAnsi="Arial" w:cs="Arial"/>
          <w:color w:val="808080" w:themeColor="background1" w:themeShade="80"/>
          <w:sz w:val="22"/>
        </w:rPr>
        <w:t xml:space="preserve">. W najbliższych miesiącach spółka zajmie ponad 7 tys. mkw. w nowoczesnym parku magazynowym zbudowanym przez firmę 7R. </w:t>
      </w:r>
      <w:r w:rsidR="00DC1C83">
        <w:rPr>
          <w:rFonts w:ascii="Arial" w:hAnsi="Arial" w:cs="Arial"/>
          <w:color w:val="808080" w:themeColor="background1" w:themeShade="80"/>
          <w:sz w:val="22"/>
        </w:rPr>
        <w:t xml:space="preserve">Obiekt </w:t>
      </w:r>
      <w:r w:rsidR="00EF5A82" w:rsidRPr="001444EE">
        <w:rPr>
          <w:rFonts w:ascii="Arial" w:hAnsi="Arial" w:cs="Arial"/>
          <w:color w:val="808080" w:themeColor="background1" w:themeShade="80"/>
          <w:sz w:val="22"/>
        </w:rPr>
        <w:t>został wybudowany zgodnie z ideą zrównoważonego rozwoju i wykorzystuje szereg innowacyjnych rozwiązań</w:t>
      </w:r>
      <w:r>
        <w:rPr>
          <w:rFonts w:ascii="Arial" w:hAnsi="Arial" w:cs="Arial"/>
          <w:color w:val="808080" w:themeColor="background1" w:themeShade="80"/>
          <w:sz w:val="22"/>
        </w:rPr>
        <w:t xml:space="preserve"> z</w:t>
      </w:r>
      <w:r w:rsidR="00EF5A82" w:rsidRPr="001444EE">
        <w:rPr>
          <w:rFonts w:ascii="Arial" w:hAnsi="Arial" w:cs="Arial"/>
          <w:color w:val="808080" w:themeColor="background1" w:themeShade="80"/>
          <w:sz w:val="22"/>
        </w:rPr>
        <w:t>większają</w:t>
      </w:r>
      <w:r>
        <w:rPr>
          <w:rFonts w:ascii="Arial" w:hAnsi="Arial" w:cs="Arial"/>
          <w:color w:val="808080" w:themeColor="background1" w:themeShade="80"/>
          <w:sz w:val="22"/>
        </w:rPr>
        <w:t>cych</w:t>
      </w:r>
      <w:r w:rsidR="00EF5A82" w:rsidRPr="001444EE">
        <w:rPr>
          <w:rFonts w:ascii="Arial" w:hAnsi="Arial" w:cs="Arial"/>
          <w:color w:val="808080" w:themeColor="background1" w:themeShade="80"/>
          <w:sz w:val="22"/>
        </w:rPr>
        <w:t xml:space="preserve"> wydajność kompleksu. </w:t>
      </w:r>
    </w:p>
    <w:p w14:paraId="537F1C43" w14:textId="77777777" w:rsidR="001444EE" w:rsidRDefault="001444EE" w:rsidP="009C6BA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BF61C86" w14:textId="7AABA511" w:rsidR="00CC7900" w:rsidRPr="00B22D02" w:rsidRDefault="00CC7900" w:rsidP="00CC7900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1444EE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Pr="001444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Dokładamy starań, aby obiekty pod szyldem 7R spełniały </w:t>
      </w:r>
      <w:r w:rsidR="00271A6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najwyższe standardy realizacyjne oraz </w:t>
      </w:r>
      <w:r w:rsidRPr="001444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wymagania </w:t>
      </w:r>
      <w:r w:rsidR="00271A6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naszych </w:t>
      </w:r>
      <w:r w:rsidRPr="001444EE">
        <w:rPr>
          <w:rFonts w:ascii="Arial" w:hAnsi="Arial" w:cs="Arial"/>
          <w:i/>
          <w:iCs/>
          <w:color w:val="808080" w:themeColor="background1" w:themeShade="80"/>
          <w:sz w:val="22"/>
        </w:rPr>
        <w:t>partnerów biznesowych</w:t>
      </w:r>
      <w:r w:rsidR="00271A6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Pr="001444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To ogromna satysfakcja, że kolejny duży gracz na rynku zaufał naszej marce i nawiązał z nami współpracę</w:t>
      </w:r>
      <w:r w:rsidR="00DC1C8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Ważnym aspektem dla najemcy były zastosowane w obiekcie </w:t>
      </w:r>
      <w:r w:rsidR="00DC1C83" w:rsidRPr="00DC1C83">
        <w:rPr>
          <w:rFonts w:ascii="Arial" w:hAnsi="Arial" w:cs="Arial"/>
          <w:i/>
          <w:iCs/>
          <w:color w:val="808080" w:themeColor="background1" w:themeShade="80"/>
          <w:sz w:val="22"/>
        </w:rPr>
        <w:t>ekologiczn</w:t>
      </w:r>
      <w:r w:rsidR="00DC1C83">
        <w:rPr>
          <w:rFonts w:ascii="Arial" w:hAnsi="Arial" w:cs="Arial"/>
          <w:i/>
          <w:iCs/>
          <w:color w:val="808080" w:themeColor="background1" w:themeShade="80"/>
          <w:sz w:val="22"/>
        </w:rPr>
        <w:t>e</w:t>
      </w:r>
      <w:r w:rsidR="00DC1C83" w:rsidRPr="00DC1C8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rozwiąza</w:t>
      </w:r>
      <w:r w:rsidR="00DC1C83">
        <w:rPr>
          <w:rFonts w:ascii="Arial" w:hAnsi="Arial" w:cs="Arial"/>
          <w:i/>
          <w:iCs/>
          <w:color w:val="808080" w:themeColor="background1" w:themeShade="80"/>
          <w:sz w:val="22"/>
        </w:rPr>
        <w:t>nia</w:t>
      </w:r>
      <w:r w:rsidR="00DC1C83" w:rsidRPr="00DC1C83">
        <w:rPr>
          <w:rFonts w:ascii="Arial" w:hAnsi="Arial" w:cs="Arial"/>
          <w:i/>
          <w:iCs/>
          <w:color w:val="808080" w:themeColor="background1" w:themeShade="80"/>
          <w:sz w:val="22"/>
        </w:rPr>
        <w:t>, taki</w:t>
      </w:r>
      <w:r w:rsidR="00DC1C83">
        <w:rPr>
          <w:rFonts w:ascii="Arial" w:hAnsi="Arial" w:cs="Arial"/>
          <w:i/>
          <w:iCs/>
          <w:color w:val="808080" w:themeColor="background1" w:themeShade="80"/>
          <w:sz w:val="22"/>
        </w:rPr>
        <w:t>e</w:t>
      </w:r>
      <w:r w:rsidR="00DC1C83" w:rsidRPr="00DC1C8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jak instalacja fotowoltaiczna czy energooszczędne oświetlenie LED</w:t>
      </w:r>
      <w:r w:rsidR="00DC1C8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</w:t>
      </w:r>
      <w:r w:rsidR="00A67A43">
        <w:rPr>
          <w:rFonts w:ascii="Arial" w:hAnsi="Arial" w:cs="Arial"/>
          <w:i/>
          <w:iCs/>
          <w:color w:val="808080" w:themeColor="background1" w:themeShade="80"/>
          <w:sz w:val="22"/>
        </w:rPr>
        <w:t>co pozwoliło na uzyskanie</w:t>
      </w:r>
      <w:r w:rsidR="00DC1C8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ocen</w:t>
      </w:r>
      <w:r w:rsidR="00A67A43">
        <w:rPr>
          <w:rFonts w:ascii="Arial" w:hAnsi="Arial" w:cs="Arial"/>
          <w:i/>
          <w:iCs/>
          <w:color w:val="808080" w:themeColor="background1" w:themeShade="80"/>
          <w:sz w:val="22"/>
        </w:rPr>
        <w:t>y</w:t>
      </w:r>
      <w:r w:rsidR="00DC1C8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proofErr w:type="spellStart"/>
      <w:r w:rsidR="00A67A43">
        <w:rPr>
          <w:rFonts w:ascii="Arial" w:hAnsi="Arial" w:cs="Arial"/>
          <w:i/>
          <w:iCs/>
          <w:color w:val="808080" w:themeColor="background1" w:themeShade="80"/>
          <w:sz w:val="22"/>
        </w:rPr>
        <w:t>Very</w:t>
      </w:r>
      <w:proofErr w:type="spellEnd"/>
      <w:r w:rsidR="00A67A4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Good </w:t>
      </w:r>
      <w:r w:rsidR="00DC1C83">
        <w:rPr>
          <w:rFonts w:ascii="Arial" w:hAnsi="Arial" w:cs="Arial"/>
          <w:i/>
          <w:iCs/>
          <w:color w:val="808080" w:themeColor="background1" w:themeShade="80"/>
          <w:sz w:val="22"/>
        </w:rPr>
        <w:t>w procesie certyfikacji BREEAM</w:t>
      </w:r>
      <w:r w:rsidR="000C4D3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1444EE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Pr="001444E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mówi </w:t>
      </w:r>
      <w:r w:rsidRPr="00CC7900">
        <w:rPr>
          <w:rFonts w:ascii="Arial" w:hAnsi="Arial" w:cs="Arial"/>
          <w:b/>
          <w:bCs/>
          <w:color w:val="808080" w:themeColor="background1" w:themeShade="80"/>
          <w:sz w:val="22"/>
        </w:rPr>
        <w:t>Joanna Ociepka-Wojciechowska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,</w:t>
      </w:r>
      <w:r w:rsidR="00B22D0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B22D02">
        <w:rPr>
          <w:rFonts w:ascii="Arial" w:hAnsi="Arial" w:cs="Arial"/>
          <w:b/>
          <w:bCs/>
          <w:color w:val="808080" w:themeColor="background1" w:themeShade="80"/>
          <w:sz w:val="22"/>
        </w:rPr>
        <w:t>Regional</w:t>
      </w:r>
      <w:proofErr w:type="spellEnd"/>
      <w:r w:rsidRPr="00B22D0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Leasing </w:t>
      </w:r>
      <w:proofErr w:type="spellStart"/>
      <w:r w:rsidRPr="00B22D02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Pr="00B22D0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7R.</w:t>
      </w:r>
    </w:p>
    <w:p w14:paraId="60A691AA" w14:textId="77777777" w:rsidR="00CC7900" w:rsidRPr="00B22D02" w:rsidRDefault="00CC7900" w:rsidP="001444E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657FE40D" w14:textId="774DEE58" w:rsidR="00CC7900" w:rsidRDefault="00CC7900" w:rsidP="00CC790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1444EE">
        <w:rPr>
          <w:rFonts w:ascii="Arial" w:hAnsi="Arial" w:cs="Arial"/>
          <w:color w:val="808080" w:themeColor="background1" w:themeShade="80"/>
          <w:sz w:val="22"/>
        </w:rPr>
        <w:t xml:space="preserve">Podczas </w:t>
      </w:r>
      <w:r>
        <w:rPr>
          <w:rFonts w:ascii="Arial" w:hAnsi="Arial" w:cs="Arial"/>
          <w:color w:val="808080" w:themeColor="background1" w:themeShade="80"/>
          <w:sz w:val="22"/>
        </w:rPr>
        <w:t>procesu negocjacji</w:t>
      </w:r>
      <w:r w:rsidRPr="001444EE">
        <w:rPr>
          <w:rFonts w:ascii="Arial" w:hAnsi="Arial" w:cs="Arial"/>
          <w:color w:val="808080" w:themeColor="background1" w:themeShade="80"/>
          <w:sz w:val="22"/>
        </w:rPr>
        <w:t xml:space="preserve"> Totalizator Sportow</w:t>
      </w:r>
      <w:r>
        <w:rPr>
          <w:rFonts w:ascii="Arial" w:hAnsi="Arial" w:cs="Arial"/>
          <w:color w:val="808080" w:themeColor="background1" w:themeShade="80"/>
          <w:sz w:val="22"/>
        </w:rPr>
        <w:t>y</w:t>
      </w:r>
      <w:r w:rsidRPr="001444EE">
        <w:rPr>
          <w:rFonts w:ascii="Arial" w:hAnsi="Arial" w:cs="Arial"/>
          <w:color w:val="808080" w:themeColor="background1" w:themeShade="80"/>
          <w:sz w:val="22"/>
        </w:rPr>
        <w:t xml:space="preserve"> wspierała firma doradcza </w:t>
      </w:r>
      <w:proofErr w:type="spellStart"/>
      <w:r w:rsidRPr="001444EE">
        <w:rPr>
          <w:rFonts w:ascii="Arial" w:hAnsi="Arial" w:cs="Arial"/>
          <w:color w:val="808080" w:themeColor="background1" w:themeShade="80"/>
          <w:sz w:val="22"/>
        </w:rPr>
        <w:t>Savills</w:t>
      </w:r>
      <w:proofErr w:type="spellEnd"/>
      <w:r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4A64FADD" w14:textId="77777777" w:rsidR="00CC7900" w:rsidRDefault="00CC7900" w:rsidP="001444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5852590" w14:textId="3D4C3184" w:rsidR="001444EE" w:rsidRPr="003F0E6D" w:rsidRDefault="001444EE" w:rsidP="001444E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3F0E6D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3F0E6D" w:rsidRPr="003F0E6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Wymagania Totalizatora Sportowego co do typu powierzchni były bardzo precyzyjne, a znalezienie odpowiedniej lokalizacji wymagało od nas jako doradcy pogłębionej analizy rynku. Dużym wyzwaniem, z którym musieliśmy się wspólnie mierzyć, były rosnące w ostatnim czasie stawki czynszu. Ścisła współpraca oraz elastyczne podejście do klienta zaowocowały wyborem rekomendowanej przez nas lokalizacji – </w:t>
      </w:r>
      <w:r w:rsidR="003F0E6D" w:rsidRPr="00174267">
        <w:rPr>
          <w:rFonts w:ascii="Arial" w:hAnsi="Arial" w:cs="Arial"/>
          <w:color w:val="808080" w:themeColor="background1" w:themeShade="80"/>
          <w:sz w:val="22"/>
        </w:rPr>
        <w:t>mówi</w:t>
      </w:r>
      <w:r w:rsidR="003F0E6D" w:rsidRPr="003F0E6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3F0E6D" w:rsidRPr="0017426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Małgorzata Papaj, dyrektor w dziale powierzchni magazynowych i przemysłowych, </w:t>
      </w:r>
      <w:proofErr w:type="spellStart"/>
      <w:r w:rsidR="003F0E6D" w:rsidRPr="00174267">
        <w:rPr>
          <w:rFonts w:ascii="Arial" w:hAnsi="Arial" w:cs="Arial"/>
          <w:b/>
          <w:bCs/>
          <w:color w:val="808080" w:themeColor="background1" w:themeShade="80"/>
          <w:sz w:val="22"/>
        </w:rPr>
        <w:t>Savills</w:t>
      </w:r>
      <w:proofErr w:type="spellEnd"/>
      <w:r w:rsidRPr="003F0E6D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7397FCB8" w14:textId="77777777" w:rsidR="001444EE" w:rsidRPr="003F0E6D" w:rsidRDefault="001444EE" w:rsidP="001444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6B4BE00" w14:textId="77777777" w:rsidR="001444EE" w:rsidRDefault="001444EE" w:rsidP="001444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9140313" w14:textId="77777777" w:rsidR="00412CFB" w:rsidRDefault="00412CFB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5B7ACA36" w14:textId="77777777" w:rsidR="00412CFB" w:rsidRDefault="00412CFB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E919B19" w14:textId="77777777" w:rsidR="00412CFB" w:rsidRDefault="00412CFB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2B2FFE6B" w14:textId="77777777" w:rsidR="00412CFB" w:rsidRDefault="00412CFB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37E4CCC" w14:textId="77777777" w:rsidR="00412CFB" w:rsidRDefault="00412CFB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5ED386DC" w14:textId="6B400EA2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lastRenderedPageBreak/>
        <w:t>O 7R</w:t>
      </w:r>
    </w:p>
    <w:p w14:paraId="7EE5B1E0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3FA2EB6" w14:textId="51D32BE3" w:rsidR="009C2288" w:rsidRPr="003554DD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6F4573D2" w14:textId="77777777" w:rsidR="0038574E" w:rsidRDefault="0038574E" w:rsidP="00EA0A66">
      <w:pPr>
        <w:spacing w:after="0" w:line="276" w:lineRule="auto"/>
      </w:pPr>
    </w:p>
    <w:p w14:paraId="12F84B52" w14:textId="77777777" w:rsidR="000A0A44" w:rsidRDefault="000A0A44" w:rsidP="000A0A44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5A6E4C39" w14:textId="77777777" w:rsidR="000A0A44" w:rsidRDefault="000A0A44" w:rsidP="000A0A44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546F12D4" w14:textId="77777777" w:rsidR="000A0A44" w:rsidRDefault="000A0A44" w:rsidP="000A0A44">
      <w:pPr>
        <w:spacing w:after="0" w:line="276" w:lineRule="auto"/>
        <w:jc w:val="both"/>
        <w:outlineLvl w:val="0"/>
        <w:rPr>
          <w:rFonts w:ascii="Arial" w:hAnsi="Arial"/>
          <w:bCs/>
          <w:color w:val="808080" w:themeColor="background1" w:themeShade="80"/>
          <w:sz w:val="18"/>
          <w:szCs w:val="18"/>
        </w:rPr>
      </w:pPr>
      <w:bookmarkStart w:id="0" w:name="_Hlk133233240"/>
      <w:r>
        <w:rPr>
          <w:rFonts w:ascii="Arial" w:hAnsi="Arial"/>
          <w:bCs/>
          <w:color w:val="808080" w:themeColor="background1" w:themeShade="80"/>
          <w:sz w:val="18"/>
          <w:szCs w:val="18"/>
        </w:rPr>
        <w:t xml:space="preserve"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>
        <w:rPr>
          <w:rFonts w:ascii="Arial" w:hAnsi="Arial"/>
          <w:bCs/>
          <w:color w:val="808080" w:themeColor="background1" w:themeShade="80"/>
          <w:sz w:val="18"/>
          <w:szCs w:val="18"/>
        </w:rPr>
        <w:t>Flex</w:t>
      </w:r>
      <w:proofErr w:type="spellEnd"/>
      <w:r>
        <w:rPr>
          <w:rFonts w:ascii="Arial" w:hAnsi="Arial"/>
          <w:bC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Arial" w:hAnsi="Arial"/>
          <w:bCs/>
          <w:color w:val="808080" w:themeColor="background1" w:themeShade="80"/>
          <w:sz w:val="18"/>
          <w:szCs w:val="18"/>
        </w:rPr>
        <w:t>Last</w:t>
      </w:r>
      <w:proofErr w:type="spellEnd"/>
      <w:r>
        <w:rPr>
          <w:rFonts w:ascii="Arial" w:hAnsi="Arial"/>
          <w:bCs/>
          <w:color w:val="808080" w:themeColor="background1" w:themeShade="80"/>
          <w:sz w:val="18"/>
          <w:szCs w:val="18"/>
        </w:rPr>
        <w:t xml:space="preserve"> Mile Logistics. Do tej pory firma zrealizowała projekty o łącznej powierzchni ponad 1,8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bookmarkEnd w:id="0"/>
    <w:p w14:paraId="44322CFA" w14:textId="77777777" w:rsidR="000A0A44" w:rsidRDefault="000A0A44" w:rsidP="000A0A44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53F4441E" w14:textId="77777777" w:rsidR="000A0A44" w:rsidRDefault="000A0A44" w:rsidP="000A0A44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</w:rPr>
      </w:pPr>
    </w:p>
    <w:p w14:paraId="5CE60FCF" w14:textId="77777777" w:rsidR="000A0A44" w:rsidRDefault="000A0A44" w:rsidP="000A0A44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00F95B09" w14:textId="77777777" w:rsidR="000A0A44" w:rsidRDefault="000A0A44" w:rsidP="000A0A44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79260BC8" w14:textId="77777777" w:rsidR="000A0A44" w:rsidRDefault="000A0A44" w:rsidP="000A0A44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Radosław Górecki</w:t>
      </w:r>
    </w:p>
    <w:p w14:paraId="439EFB9B" w14:textId="77777777" w:rsidR="000A0A44" w:rsidRDefault="000A0A44" w:rsidP="000A0A44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Rzecznik prasowy, Communications </w:t>
      </w:r>
      <w:proofErr w:type="spellStart"/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Director</w:t>
      </w:r>
      <w:proofErr w:type="spellEnd"/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, 7R </w:t>
      </w:r>
    </w:p>
    <w:p w14:paraId="452749BE" w14:textId="77777777" w:rsidR="000A0A44" w:rsidRDefault="000A0A44" w:rsidP="000A0A44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Tel. 880 498 958</w:t>
      </w:r>
    </w:p>
    <w:p w14:paraId="0F44CF19" w14:textId="77777777" w:rsidR="000A0A44" w:rsidRDefault="000A0A44" w:rsidP="000A0A44">
      <w:pPr>
        <w:rPr>
          <w:rFonts w:ascii="Arial" w:hAnsi="Arial" w:cs="Arial"/>
          <w:sz w:val="18"/>
          <w:szCs w:val="18"/>
        </w:rPr>
      </w:pPr>
      <w:hyperlink r:id="rId11" w:history="1">
        <w:r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 </w:t>
      </w:r>
    </w:p>
    <w:p w14:paraId="15E6EE7F" w14:textId="77777777" w:rsidR="00144DAA" w:rsidRPr="00412CFB" w:rsidRDefault="00144DAA" w:rsidP="00EA0A66">
      <w:pPr>
        <w:spacing w:after="0" w:line="276" w:lineRule="auto"/>
      </w:pPr>
    </w:p>
    <w:sectPr w:rsidR="00144DAA" w:rsidRPr="00412CFB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992C" w14:textId="77777777" w:rsidR="00BD3496" w:rsidRDefault="00BD3496" w:rsidP="006F5795">
      <w:pPr>
        <w:spacing w:after="0" w:line="240" w:lineRule="auto"/>
      </w:pPr>
      <w:r>
        <w:separator/>
      </w:r>
    </w:p>
  </w:endnote>
  <w:endnote w:type="continuationSeparator" w:id="0">
    <w:p w14:paraId="07D73AD6" w14:textId="77777777" w:rsidR="00BD3496" w:rsidRDefault="00BD3496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E9C8" w14:textId="77777777" w:rsidR="00BD3496" w:rsidRDefault="00BD3496" w:rsidP="006F5795">
      <w:pPr>
        <w:spacing w:after="0" w:line="240" w:lineRule="auto"/>
      </w:pPr>
      <w:r>
        <w:separator/>
      </w:r>
    </w:p>
  </w:footnote>
  <w:footnote w:type="continuationSeparator" w:id="0">
    <w:p w14:paraId="1EA071FB" w14:textId="77777777" w:rsidR="00BD3496" w:rsidRDefault="00BD3496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0488"/>
    <w:rsid w:val="00012664"/>
    <w:rsid w:val="00016871"/>
    <w:rsid w:val="00016EC9"/>
    <w:rsid w:val="00042D86"/>
    <w:rsid w:val="00047BE7"/>
    <w:rsid w:val="00047E75"/>
    <w:rsid w:val="00062B26"/>
    <w:rsid w:val="000653D3"/>
    <w:rsid w:val="00072921"/>
    <w:rsid w:val="00075433"/>
    <w:rsid w:val="000816B2"/>
    <w:rsid w:val="00083818"/>
    <w:rsid w:val="00086D4B"/>
    <w:rsid w:val="00092F23"/>
    <w:rsid w:val="000955F7"/>
    <w:rsid w:val="000A0A44"/>
    <w:rsid w:val="000A7390"/>
    <w:rsid w:val="000B75F7"/>
    <w:rsid w:val="000C4D3E"/>
    <w:rsid w:val="000D0A3C"/>
    <w:rsid w:val="000E15EC"/>
    <w:rsid w:val="000E2BC0"/>
    <w:rsid w:val="000E7EFE"/>
    <w:rsid w:val="000F3E08"/>
    <w:rsid w:val="001116C1"/>
    <w:rsid w:val="00123395"/>
    <w:rsid w:val="001372F3"/>
    <w:rsid w:val="001444EE"/>
    <w:rsid w:val="00144DAA"/>
    <w:rsid w:val="0015251E"/>
    <w:rsid w:val="00154ABB"/>
    <w:rsid w:val="001574E3"/>
    <w:rsid w:val="0016240C"/>
    <w:rsid w:val="00164EB3"/>
    <w:rsid w:val="0017284D"/>
    <w:rsid w:val="00174267"/>
    <w:rsid w:val="001845A6"/>
    <w:rsid w:val="00191795"/>
    <w:rsid w:val="001928C8"/>
    <w:rsid w:val="001A2283"/>
    <w:rsid w:val="001A623B"/>
    <w:rsid w:val="001A774C"/>
    <w:rsid w:val="001B4A4D"/>
    <w:rsid w:val="001C049F"/>
    <w:rsid w:val="001C7BF7"/>
    <w:rsid w:val="001D3D66"/>
    <w:rsid w:val="001E2672"/>
    <w:rsid w:val="001F1BD1"/>
    <w:rsid w:val="002015A0"/>
    <w:rsid w:val="002062B8"/>
    <w:rsid w:val="002179B2"/>
    <w:rsid w:val="002222DD"/>
    <w:rsid w:val="002247F7"/>
    <w:rsid w:val="00232D4B"/>
    <w:rsid w:val="0023468E"/>
    <w:rsid w:val="00245300"/>
    <w:rsid w:val="00271A66"/>
    <w:rsid w:val="0027666C"/>
    <w:rsid w:val="002825F5"/>
    <w:rsid w:val="00283EFB"/>
    <w:rsid w:val="00297327"/>
    <w:rsid w:val="00297BA2"/>
    <w:rsid w:val="002B22EE"/>
    <w:rsid w:val="002C306F"/>
    <w:rsid w:val="002C5CF2"/>
    <w:rsid w:val="002E2BCB"/>
    <w:rsid w:val="002F002A"/>
    <w:rsid w:val="002F1799"/>
    <w:rsid w:val="0030072D"/>
    <w:rsid w:val="00303796"/>
    <w:rsid w:val="0030405B"/>
    <w:rsid w:val="0030419C"/>
    <w:rsid w:val="0030433D"/>
    <w:rsid w:val="00307B90"/>
    <w:rsid w:val="00312AE1"/>
    <w:rsid w:val="0032209A"/>
    <w:rsid w:val="0032798A"/>
    <w:rsid w:val="00332941"/>
    <w:rsid w:val="00352530"/>
    <w:rsid w:val="00352812"/>
    <w:rsid w:val="003554DD"/>
    <w:rsid w:val="003607F4"/>
    <w:rsid w:val="00383A60"/>
    <w:rsid w:val="0038574E"/>
    <w:rsid w:val="00391300"/>
    <w:rsid w:val="003B01C1"/>
    <w:rsid w:val="003C4655"/>
    <w:rsid w:val="003C7ED9"/>
    <w:rsid w:val="003D1BC7"/>
    <w:rsid w:val="003D24BB"/>
    <w:rsid w:val="003E1FC6"/>
    <w:rsid w:val="003E7E03"/>
    <w:rsid w:val="003F0E6D"/>
    <w:rsid w:val="00407075"/>
    <w:rsid w:val="00410B92"/>
    <w:rsid w:val="00412CFB"/>
    <w:rsid w:val="004410E5"/>
    <w:rsid w:val="00451793"/>
    <w:rsid w:val="0046112C"/>
    <w:rsid w:val="004613CE"/>
    <w:rsid w:val="004666B6"/>
    <w:rsid w:val="004919CC"/>
    <w:rsid w:val="00492E1D"/>
    <w:rsid w:val="004A6512"/>
    <w:rsid w:val="004C0BCF"/>
    <w:rsid w:val="004C44B6"/>
    <w:rsid w:val="004D07D4"/>
    <w:rsid w:val="00505578"/>
    <w:rsid w:val="0052384A"/>
    <w:rsid w:val="00543435"/>
    <w:rsid w:val="005449C7"/>
    <w:rsid w:val="00552371"/>
    <w:rsid w:val="00564197"/>
    <w:rsid w:val="00564CB5"/>
    <w:rsid w:val="00566B0B"/>
    <w:rsid w:val="00571DA8"/>
    <w:rsid w:val="00597DCA"/>
    <w:rsid w:val="005A0FE2"/>
    <w:rsid w:val="005B7B32"/>
    <w:rsid w:val="005C0276"/>
    <w:rsid w:val="005C619F"/>
    <w:rsid w:val="005D629B"/>
    <w:rsid w:val="005D7DF4"/>
    <w:rsid w:val="005E03BB"/>
    <w:rsid w:val="005F61B1"/>
    <w:rsid w:val="00600CB2"/>
    <w:rsid w:val="00604494"/>
    <w:rsid w:val="00616885"/>
    <w:rsid w:val="00617D6E"/>
    <w:rsid w:val="00664740"/>
    <w:rsid w:val="00680DFB"/>
    <w:rsid w:val="006826F7"/>
    <w:rsid w:val="00690BEB"/>
    <w:rsid w:val="00693B38"/>
    <w:rsid w:val="006944D6"/>
    <w:rsid w:val="006944F4"/>
    <w:rsid w:val="0069506B"/>
    <w:rsid w:val="006A01F6"/>
    <w:rsid w:val="006A0752"/>
    <w:rsid w:val="006A169D"/>
    <w:rsid w:val="006B61FB"/>
    <w:rsid w:val="006C5E33"/>
    <w:rsid w:val="006D07B7"/>
    <w:rsid w:val="006E4C51"/>
    <w:rsid w:val="006F4F9B"/>
    <w:rsid w:val="006F5795"/>
    <w:rsid w:val="007024E2"/>
    <w:rsid w:val="00715B60"/>
    <w:rsid w:val="00721B82"/>
    <w:rsid w:val="00727EF9"/>
    <w:rsid w:val="007569EE"/>
    <w:rsid w:val="0077210F"/>
    <w:rsid w:val="00782079"/>
    <w:rsid w:val="00787459"/>
    <w:rsid w:val="00794943"/>
    <w:rsid w:val="00795B69"/>
    <w:rsid w:val="007A470E"/>
    <w:rsid w:val="007A670B"/>
    <w:rsid w:val="007A7A1D"/>
    <w:rsid w:val="007B106A"/>
    <w:rsid w:val="007B1E63"/>
    <w:rsid w:val="007B2F97"/>
    <w:rsid w:val="007C1432"/>
    <w:rsid w:val="007D3B61"/>
    <w:rsid w:val="007E3977"/>
    <w:rsid w:val="007E3D7C"/>
    <w:rsid w:val="007E4A79"/>
    <w:rsid w:val="00802A43"/>
    <w:rsid w:val="008056A5"/>
    <w:rsid w:val="00805A3D"/>
    <w:rsid w:val="0080620D"/>
    <w:rsid w:val="0080798F"/>
    <w:rsid w:val="00856E8E"/>
    <w:rsid w:val="0085700A"/>
    <w:rsid w:val="008678F9"/>
    <w:rsid w:val="00882DC1"/>
    <w:rsid w:val="00890693"/>
    <w:rsid w:val="008B4875"/>
    <w:rsid w:val="008B5244"/>
    <w:rsid w:val="008C114E"/>
    <w:rsid w:val="008C1FCD"/>
    <w:rsid w:val="008C7038"/>
    <w:rsid w:val="00904D2B"/>
    <w:rsid w:val="00922647"/>
    <w:rsid w:val="00922CF3"/>
    <w:rsid w:val="0093015E"/>
    <w:rsid w:val="0093398D"/>
    <w:rsid w:val="00946868"/>
    <w:rsid w:val="0095138B"/>
    <w:rsid w:val="0095396B"/>
    <w:rsid w:val="00954483"/>
    <w:rsid w:val="00971B15"/>
    <w:rsid w:val="00972C3D"/>
    <w:rsid w:val="00985CF9"/>
    <w:rsid w:val="00997BF9"/>
    <w:rsid w:val="009A2F38"/>
    <w:rsid w:val="009A4FDD"/>
    <w:rsid w:val="009A6477"/>
    <w:rsid w:val="009B0260"/>
    <w:rsid w:val="009C0D11"/>
    <w:rsid w:val="009C2288"/>
    <w:rsid w:val="009C6BA5"/>
    <w:rsid w:val="009E6E2E"/>
    <w:rsid w:val="009F27FA"/>
    <w:rsid w:val="009F36D5"/>
    <w:rsid w:val="009F481F"/>
    <w:rsid w:val="00A055F3"/>
    <w:rsid w:val="00A1053F"/>
    <w:rsid w:val="00A13440"/>
    <w:rsid w:val="00A152FA"/>
    <w:rsid w:val="00A2607C"/>
    <w:rsid w:val="00A44A93"/>
    <w:rsid w:val="00A479A6"/>
    <w:rsid w:val="00A54F05"/>
    <w:rsid w:val="00A5590D"/>
    <w:rsid w:val="00A578B7"/>
    <w:rsid w:val="00A67A43"/>
    <w:rsid w:val="00A7644A"/>
    <w:rsid w:val="00A93A16"/>
    <w:rsid w:val="00A954A7"/>
    <w:rsid w:val="00A974A4"/>
    <w:rsid w:val="00AA4105"/>
    <w:rsid w:val="00AA7824"/>
    <w:rsid w:val="00AC28F0"/>
    <w:rsid w:val="00AC3EC0"/>
    <w:rsid w:val="00AC578F"/>
    <w:rsid w:val="00AE7D9D"/>
    <w:rsid w:val="00AF545D"/>
    <w:rsid w:val="00AF6308"/>
    <w:rsid w:val="00B00DAF"/>
    <w:rsid w:val="00B04D30"/>
    <w:rsid w:val="00B1186F"/>
    <w:rsid w:val="00B22D02"/>
    <w:rsid w:val="00B313F8"/>
    <w:rsid w:val="00B3208E"/>
    <w:rsid w:val="00B378F4"/>
    <w:rsid w:val="00B6470D"/>
    <w:rsid w:val="00B838B3"/>
    <w:rsid w:val="00B83D18"/>
    <w:rsid w:val="00B84BEF"/>
    <w:rsid w:val="00B8732F"/>
    <w:rsid w:val="00B95EB1"/>
    <w:rsid w:val="00BA0220"/>
    <w:rsid w:val="00BA309E"/>
    <w:rsid w:val="00BA4234"/>
    <w:rsid w:val="00BA50CD"/>
    <w:rsid w:val="00BC2F43"/>
    <w:rsid w:val="00BC3B2C"/>
    <w:rsid w:val="00BD3496"/>
    <w:rsid w:val="00C01825"/>
    <w:rsid w:val="00C01856"/>
    <w:rsid w:val="00C04691"/>
    <w:rsid w:val="00C11A6A"/>
    <w:rsid w:val="00C1243D"/>
    <w:rsid w:val="00C13E07"/>
    <w:rsid w:val="00C1429B"/>
    <w:rsid w:val="00C16E94"/>
    <w:rsid w:val="00C348A0"/>
    <w:rsid w:val="00C46E33"/>
    <w:rsid w:val="00C4796C"/>
    <w:rsid w:val="00C628BF"/>
    <w:rsid w:val="00C632C1"/>
    <w:rsid w:val="00C644B4"/>
    <w:rsid w:val="00C65669"/>
    <w:rsid w:val="00C7567A"/>
    <w:rsid w:val="00C86F4A"/>
    <w:rsid w:val="00C94AEC"/>
    <w:rsid w:val="00C97A97"/>
    <w:rsid w:val="00CA2899"/>
    <w:rsid w:val="00CA40B3"/>
    <w:rsid w:val="00CA6985"/>
    <w:rsid w:val="00CB2E6E"/>
    <w:rsid w:val="00CB30D4"/>
    <w:rsid w:val="00CB6C33"/>
    <w:rsid w:val="00CC4AFE"/>
    <w:rsid w:val="00CC7900"/>
    <w:rsid w:val="00CD06F4"/>
    <w:rsid w:val="00CD0864"/>
    <w:rsid w:val="00CD56F9"/>
    <w:rsid w:val="00CF31BE"/>
    <w:rsid w:val="00D03F28"/>
    <w:rsid w:val="00D20D69"/>
    <w:rsid w:val="00D47703"/>
    <w:rsid w:val="00D542CC"/>
    <w:rsid w:val="00D56F9A"/>
    <w:rsid w:val="00D66B03"/>
    <w:rsid w:val="00D76FEA"/>
    <w:rsid w:val="00D93EEA"/>
    <w:rsid w:val="00DA0913"/>
    <w:rsid w:val="00DA280A"/>
    <w:rsid w:val="00DB13F4"/>
    <w:rsid w:val="00DB1C47"/>
    <w:rsid w:val="00DC1C83"/>
    <w:rsid w:val="00DD13B1"/>
    <w:rsid w:val="00DD206B"/>
    <w:rsid w:val="00DD3D4A"/>
    <w:rsid w:val="00DD58B9"/>
    <w:rsid w:val="00DE0038"/>
    <w:rsid w:val="00DF37B8"/>
    <w:rsid w:val="00E10D14"/>
    <w:rsid w:val="00E1709F"/>
    <w:rsid w:val="00E26C25"/>
    <w:rsid w:val="00E271BD"/>
    <w:rsid w:val="00E30F33"/>
    <w:rsid w:val="00E43877"/>
    <w:rsid w:val="00E62B76"/>
    <w:rsid w:val="00E642DE"/>
    <w:rsid w:val="00E67E21"/>
    <w:rsid w:val="00E776DA"/>
    <w:rsid w:val="00EA0A66"/>
    <w:rsid w:val="00EA5329"/>
    <w:rsid w:val="00EC39EE"/>
    <w:rsid w:val="00EE2B3B"/>
    <w:rsid w:val="00EE3C0B"/>
    <w:rsid w:val="00EE604E"/>
    <w:rsid w:val="00EE7622"/>
    <w:rsid w:val="00EF5A82"/>
    <w:rsid w:val="00EF5FA7"/>
    <w:rsid w:val="00F00833"/>
    <w:rsid w:val="00F064E6"/>
    <w:rsid w:val="00F16A46"/>
    <w:rsid w:val="00F26C35"/>
    <w:rsid w:val="00F348D5"/>
    <w:rsid w:val="00F3651C"/>
    <w:rsid w:val="00F42A14"/>
    <w:rsid w:val="00F55E73"/>
    <w:rsid w:val="00F6514A"/>
    <w:rsid w:val="00F71A86"/>
    <w:rsid w:val="00F75666"/>
    <w:rsid w:val="00F9149E"/>
    <w:rsid w:val="00FA26AB"/>
    <w:rsid w:val="00FA5047"/>
    <w:rsid w:val="00FB5C39"/>
    <w:rsid w:val="00FC4B0A"/>
    <w:rsid w:val="00FD2F61"/>
    <w:rsid w:val="00FE6D1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gorec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ebf05b-1e9c-48f3-8dad-32a8c8b53d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C4AA979A1548B6B7C160919CD1D2" ma:contentTypeVersion="15" ma:contentTypeDescription="Create a new document." ma:contentTypeScope="" ma:versionID="c7ea653626fa3711feef215091df7dcb">
  <xsd:schema xmlns:xsd="http://www.w3.org/2001/XMLSchema" xmlns:xs="http://www.w3.org/2001/XMLSchema" xmlns:p="http://schemas.microsoft.com/office/2006/metadata/properties" xmlns:ns3="e5ebf05b-1e9c-48f3-8dad-32a8c8b53dfa" xmlns:ns4="bfebb5b7-6e1c-48a3-b23a-b8606e3ea2f6" targetNamespace="http://schemas.microsoft.com/office/2006/metadata/properties" ma:root="true" ma:fieldsID="9757fc4765c93f477138b43fee3397e9" ns3:_="" ns4:_="">
    <xsd:import namespace="e5ebf05b-1e9c-48f3-8dad-32a8c8b53dfa"/>
    <xsd:import namespace="bfebb5b7-6e1c-48a3-b23a-b8606e3ea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f05b-1e9c-48f3-8dad-32a8c8b5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b5b7-6e1c-48a3-b23a-b8606e3e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e5ebf05b-1e9c-48f3-8dad-32a8c8b53dfa"/>
  </ds:schemaRefs>
</ds:datastoreItem>
</file>

<file path=customXml/itemProps3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93496-EA93-4C36-9A49-79E83AC3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f05b-1e9c-48f3-8dad-32a8c8b53dfa"/>
    <ds:schemaRef ds:uri="bfebb5b7-6e1c-48a3-b23a-b8606e3ea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10</TotalTime>
  <Pages>2</Pages>
  <Words>398</Words>
  <Characters>2481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7</cp:revision>
  <cp:lastPrinted>2021-05-25T01:10:00Z</cp:lastPrinted>
  <dcterms:created xsi:type="dcterms:W3CDTF">2023-05-16T09:07:00Z</dcterms:created>
  <dcterms:modified xsi:type="dcterms:W3CDTF">2023-05-23T10:36:00Z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0x010100007AC4AA979A1548B6B7C160919CD1D2</vt:lpwstr>
  </property>
</Properties>
</file>