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6DE92644" w14:textId="56C20132" w:rsidR="00282C47" w:rsidRDefault="00DB0143" w:rsidP="0011394D">
      <w:pPr>
        <w:spacing w:after="0" w:line="276" w:lineRule="auto"/>
        <w:jc w:val="right"/>
        <w:outlineLvl w:val="0"/>
        <w:rPr>
          <w:rFonts w:ascii="Arial" w:hAnsi="Arial" w:cs="Arial"/>
          <w:color w:val="808080" w:themeColor="background1" w:themeShade="80"/>
          <w:sz w:val="22"/>
          <w:lang w:val="en-US"/>
        </w:rPr>
      </w:pPr>
      <w:r w:rsidRPr="00093168">
        <w:rPr>
          <w:rFonts w:ascii="Arial" w:hAnsi="Arial" w:cs="Arial"/>
          <w:color w:val="808080" w:themeColor="background1" w:themeShade="80"/>
          <w:sz w:val="22"/>
          <w:lang w:val="en-US"/>
        </w:rPr>
        <w:t xml:space="preserve">Warsaw, </w:t>
      </w:r>
      <w:r w:rsidR="00093168" w:rsidRPr="00093168">
        <w:rPr>
          <w:rFonts w:ascii="Arial" w:hAnsi="Arial" w:cs="Arial"/>
          <w:color w:val="808080" w:themeColor="background1" w:themeShade="80"/>
          <w:sz w:val="22"/>
          <w:lang w:val="en-US"/>
        </w:rPr>
        <w:t>30</w:t>
      </w:r>
      <w:r w:rsidRPr="00093168">
        <w:rPr>
          <w:rFonts w:ascii="Arial" w:hAnsi="Arial" w:cs="Arial"/>
          <w:color w:val="808080" w:themeColor="background1" w:themeShade="80"/>
          <w:sz w:val="22"/>
          <w:lang w:val="en-US"/>
        </w:rPr>
        <w:t>.</w:t>
      </w:r>
      <w:r w:rsidR="000D4F33" w:rsidRPr="00093168">
        <w:rPr>
          <w:rFonts w:ascii="Arial" w:hAnsi="Arial" w:cs="Arial"/>
          <w:color w:val="808080" w:themeColor="background1" w:themeShade="80"/>
          <w:sz w:val="22"/>
          <w:lang w:val="en-US"/>
        </w:rPr>
        <w:t>1</w:t>
      </w:r>
      <w:r w:rsidR="00BB11C9" w:rsidRPr="00093168">
        <w:rPr>
          <w:rFonts w:ascii="Arial" w:hAnsi="Arial" w:cs="Arial"/>
          <w:color w:val="808080" w:themeColor="background1" w:themeShade="80"/>
          <w:sz w:val="22"/>
          <w:lang w:val="en-US"/>
        </w:rPr>
        <w:t>1</w:t>
      </w:r>
      <w:r w:rsidRPr="00093168">
        <w:rPr>
          <w:rFonts w:ascii="Arial" w:hAnsi="Arial" w:cs="Arial"/>
          <w:color w:val="808080" w:themeColor="background1" w:themeShade="80"/>
          <w:sz w:val="22"/>
          <w:lang w:val="en-US"/>
        </w:rPr>
        <w:t>.</w:t>
      </w:r>
      <w:r w:rsidR="00D8480F" w:rsidRPr="00093168">
        <w:rPr>
          <w:rFonts w:ascii="Arial" w:hAnsi="Arial" w:cs="Arial"/>
          <w:color w:val="808080" w:themeColor="background1" w:themeShade="80"/>
          <w:sz w:val="22"/>
          <w:lang w:val="en-US"/>
        </w:rPr>
        <w:t>2023</w:t>
      </w:r>
    </w:p>
    <w:p w14:paraId="05734497" w14:textId="358FEFA4" w:rsidR="001C6ECD" w:rsidRDefault="00282C47" w:rsidP="001C6ECD">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US"/>
        </w:rPr>
        <w:t xml:space="preserve">Press release </w:t>
      </w:r>
    </w:p>
    <w:p w14:paraId="3220F626" w14:textId="77777777" w:rsidR="00282C47" w:rsidRPr="005F2226" w:rsidRDefault="00282C47" w:rsidP="001C6ECD">
      <w:pPr>
        <w:spacing w:after="0" w:line="276" w:lineRule="auto"/>
        <w:jc w:val="both"/>
        <w:outlineLvl w:val="0"/>
        <w:rPr>
          <w:rFonts w:ascii="Arial" w:hAnsi="Arial" w:cs="Arial"/>
          <w:color w:val="808080" w:themeColor="background1" w:themeShade="80"/>
          <w:sz w:val="22"/>
          <w:lang w:val="en-US"/>
        </w:rPr>
      </w:pPr>
    </w:p>
    <w:p w14:paraId="4BBC15CD" w14:textId="77777777" w:rsidR="00870E74" w:rsidRDefault="00870E74" w:rsidP="00DD7874">
      <w:pPr>
        <w:spacing w:after="0" w:line="276" w:lineRule="auto"/>
        <w:jc w:val="center"/>
        <w:outlineLvl w:val="0"/>
        <w:rPr>
          <w:rFonts w:ascii="Arial" w:hAnsi="Arial" w:cs="Arial"/>
          <w:b/>
          <w:bCs/>
          <w:color w:val="808080" w:themeColor="background1" w:themeShade="80"/>
          <w:sz w:val="28"/>
          <w:szCs w:val="28"/>
          <w:lang w:val="en-GB"/>
        </w:rPr>
      </w:pPr>
    </w:p>
    <w:p w14:paraId="452320CA" w14:textId="2E937084" w:rsidR="000B1421" w:rsidRDefault="00DD7874" w:rsidP="00DD7874">
      <w:pPr>
        <w:spacing w:after="0" w:line="276" w:lineRule="auto"/>
        <w:jc w:val="center"/>
        <w:outlineLvl w:val="0"/>
        <w:rPr>
          <w:rFonts w:ascii="Arial" w:hAnsi="Arial" w:cs="Arial"/>
          <w:b/>
          <w:bCs/>
          <w:color w:val="808080" w:themeColor="background1" w:themeShade="80"/>
          <w:sz w:val="28"/>
          <w:szCs w:val="28"/>
          <w:lang w:val="en-GB"/>
        </w:rPr>
      </w:pPr>
      <w:r w:rsidRPr="00DD7874">
        <w:rPr>
          <w:rFonts w:ascii="Arial" w:hAnsi="Arial" w:cs="Arial"/>
          <w:b/>
          <w:bCs/>
          <w:color w:val="808080" w:themeColor="background1" w:themeShade="80"/>
          <w:sz w:val="28"/>
          <w:szCs w:val="28"/>
          <w:lang w:val="en-GB"/>
        </w:rPr>
        <w:t xml:space="preserve">7R </w:t>
      </w:r>
      <w:r w:rsidR="00366201">
        <w:rPr>
          <w:rFonts w:ascii="Arial" w:hAnsi="Arial" w:cs="Arial"/>
          <w:b/>
          <w:bCs/>
          <w:color w:val="808080" w:themeColor="background1" w:themeShade="80"/>
          <w:sz w:val="28"/>
          <w:szCs w:val="28"/>
          <w:lang w:val="en-GB"/>
        </w:rPr>
        <w:t>with</w:t>
      </w:r>
      <w:r w:rsidRPr="00DD7874">
        <w:rPr>
          <w:rFonts w:ascii="Arial" w:hAnsi="Arial" w:cs="Arial"/>
          <w:b/>
          <w:bCs/>
          <w:color w:val="808080" w:themeColor="background1" w:themeShade="80"/>
          <w:sz w:val="28"/>
          <w:szCs w:val="28"/>
          <w:lang w:val="en-GB"/>
        </w:rPr>
        <w:t xml:space="preserve"> </w:t>
      </w:r>
      <w:r w:rsidR="00190886">
        <w:rPr>
          <w:rFonts w:ascii="Arial" w:hAnsi="Arial" w:cs="Arial"/>
          <w:b/>
          <w:bCs/>
          <w:color w:val="808080" w:themeColor="background1" w:themeShade="80"/>
          <w:sz w:val="28"/>
          <w:szCs w:val="28"/>
          <w:lang w:val="en-GB"/>
        </w:rPr>
        <w:t>development</w:t>
      </w:r>
      <w:r w:rsidRPr="00DD7874">
        <w:rPr>
          <w:rFonts w:ascii="Arial" w:hAnsi="Arial" w:cs="Arial"/>
          <w:b/>
          <w:bCs/>
          <w:color w:val="808080" w:themeColor="background1" w:themeShade="80"/>
          <w:sz w:val="28"/>
          <w:szCs w:val="28"/>
          <w:lang w:val="en-GB"/>
        </w:rPr>
        <w:t xml:space="preserve"> loan for 7R City Flex Katowice I</w:t>
      </w:r>
    </w:p>
    <w:p w14:paraId="7E00A0EA" w14:textId="77777777" w:rsidR="00DD7874" w:rsidRPr="005D6457" w:rsidRDefault="00DD7874" w:rsidP="00DD7874">
      <w:pPr>
        <w:spacing w:after="0" w:line="276" w:lineRule="auto"/>
        <w:jc w:val="center"/>
        <w:outlineLvl w:val="0"/>
        <w:rPr>
          <w:rFonts w:ascii="Arial" w:hAnsi="Arial" w:cs="Arial"/>
          <w:b/>
          <w:bCs/>
          <w:color w:val="808080" w:themeColor="background1" w:themeShade="80"/>
          <w:sz w:val="28"/>
          <w:szCs w:val="28"/>
          <w:lang w:val="en-GB"/>
        </w:rPr>
      </w:pPr>
    </w:p>
    <w:p w14:paraId="7F65388A" w14:textId="560702F4" w:rsidR="00FD392D" w:rsidRPr="00FD392D" w:rsidRDefault="00FD392D" w:rsidP="00FD392D">
      <w:pPr>
        <w:spacing w:after="0" w:line="276" w:lineRule="auto"/>
        <w:jc w:val="both"/>
        <w:outlineLvl w:val="0"/>
        <w:rPr>
          <w:rFonts w:ascii="Arial" w:hAnsi="Arial" w:cs="Arial"/>
          <w:b/>
          <w:bCs/>
          <w:color w:val="808080" w:themeColor="background1" w:themeShade="80"/>
          <w:sz w:val="22"/>
          <w:lang w:val="en-GB"/>
        </w:rPr>
      </w:pPr>
      <w:r w:rsidRPr="00FD392D">
        <w:rPr>
          <w:rFonts w:ascii="Arial" w:hAnsi="Arial" w:cs="Arial"/>
          <w:b/>
          <w:bCs/>
          <w:color w:val="808080" w:themeColor="background1" w:themeShade="80"/>
          <w:sz w:val="22"/>
          <w:lang w:val="en-GB"/>
        </w:rPr>
        <w:t xml:space="preserve">7R, a developer specialising in the construction of high-quality warehouses, has obtained </w:t>
      </w:r>
      <w:r w:rsidR="00190886" w:rsidRPr="00FD392D">
        <w:rPr>
          <w:rFonts w:ascii="Arial" w:hAnsi="Arial" w:cs="Arial"/>
          <w:b/>
          <w:bCs/>
          <w:color w:val="808080" w:themeColor="background1" w:themeShade="80"/>
          <w:sz w:val="22"/>
          <w:lang w:val="en-GB"/>
        </w:rPr>
        <w:t>a</w:t>
      </w:r>
      <w:r w:rsidRPr="00FD392D">
        <w:rPr>
          <w:rFonts w:ascii="Arial" w:hAnsi="Arial" w:cs="Arial"/>
          <w:b/>
          <w:bCs/>
          <w:color w:val="808080" w:themeColor="background1" w:themeShade="80"/>
          <w:sz w:val="22"/>
          <w:lang w:val="en-GB"/>
        </w:rPr>
        <w:t xml:space="preserve"> </w:t>
      </w:r>
      <w:r w:rsidR="00190886">
        <w:rPr>
          <w:rFonts w:ascii="Arial" w:hAnsi="Arial" w:cs="Arial"/>
          <w:b/>
          <w:bCs/>
          <w:color w:val="808080" w:themeColor="background1" w:themeShade="80"/>
          <w:sz w:val="22"/>
          <w:lang w:val="en-GB"/>
        </w:rPr>
        <w:t>development</w:t>
      </w:r>
      <w:r w:rsidRPr="00FD392D">
        <w:rPr>
          <w:rFonts w:ascii="Arial" w:hAnsi="Arial" w:cs="Arial"/>
          <w:b/>
          <w:bCs/>
          <w:color w:val="808080" w:themeColor="background1" w:themeShade="80"/>
          <w:sz w:val="22"/>
          <w:lang w:val="en-GB"/>
        </w:rPr>
        <w:t xml:space="preserve"> loan for the 7R City Flex Katowice I project. The financing of </w:t>
      </w:r>
      <w:r>
        <w:rPr>
          <w:rFonts w:ascii="Arial" w:hAnsi="Arial" w:cs="Arial"/>
          <w:b/>
          <w:bCs/>
          <w:color w:val="808080" w:themeColor="background1" w:themeShade="80"/>
          <w:sz w:val="22"/>
          <w:lang w:val="en-GB"/>
        </w:rPr>
        <w:t xml:space="preserve">EUR </w:t>
      </w:r>
      <w:r w:rsidRPr="00FD392D">
        <w:rPr>
          <w:rFonts w:ascii="Arial" w:hAnsi="Arial" w:cs="Arial"/>
          <w:b/>
          <w:bCs/>
          <w:color w:val="808080" w:themeColor="background1" w:themeShade="80"/>
          <w:sz w:val="22"/>
          <w:lang w:val="en-GB"/>
        </w:rPr>
        <w:t>15.5 million was provided by mBank.</w:t>
      </w:r>
    </w:p>
    <w:p w14:paraId="6936F4CD" w14:textId="77777777" w:rsidR="00FD392D" w:rsidRPr="00FD392D" w:rsidRDefault="00FD392D" w:rsidP="00FD392D">
      <w:pPr>
        <w:spacing w:after="0" w:line="276" w:lineRule="auto"/>
        <w:jc w:val="both"/>
        <w:outlineLvl w:val="0"/>
        <w:rPr>
          <w:rFonts w:ascii="Arial" w:hAnsi="Arial" w:cs="Arial"/>
          <w:b/>
          <w:bCs/>
          <w:color w:val="808080" w:themeColor="background1" w:themeShade="80"/>
          <w:sz w:val="22"/>
          <w:lang w:val="en-GB"/>
        </w:rPr>
      </w:pPr>
    </w:p>
    <w:p w14:paraId="7C5A413F" w14:textId="379F2E71"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 xml:space="preserve">7R City Flex Katowice I is a modern city warehouse with a total usable area of approximately 22,300 sqm. The </w:t>
      </w:r>
      <w:r w:rsidR="00EB043A" w:rsidRPr="00EB043A">
        <w:rPr>
          <w:rFonts w:ascii="Arial" w:hAnsi="Arial" w:cs="Arial"/>
          <w:color w:val="808080" w:themeColor="background1" w:themeShade="80"/>
          <w:sz w:val="22"/>
          <w:lang w:val="en-GB"/>
        </w:rPr>
        <w:t xml:space="preserve">warehouse space </w:t>
      </w:r>
      <w:r w:rsidR="009A698D" w:rsidRPr="00FD392D">
        <w:rPr>
          <w:rFonts w:ascii="Arial" w:hAnsi="Arial" w:cs="Arial"/>
          <w:color w:val="808080" w:themeColor="background1" w:themeShade="80"/>
          <w:sz w:val="22"/>
          <w:lang w:val="en-GB"/>
        </w:rPr>
        <w:t>comprises</w:t>
      </w:r>
      <w:r w:rsidRPr="00FD392D">
        <w:rPr>
          <w:rFonts w:ascii="Arial" w:hAnsi="Arial" w:cs="Arial"/>
          <w:color w:val="808080" w:themeColor="background1" w:themeShade="80"/>
          <w:sz w:val="22"/>
          <w:lang w:val="en-GB"/>
        </w:rPr>
        <w:t xml:space="preserve"> </w:t>
      </w:r>
      <w:r w:rsidR="009A698D">
        <w:rPr>
          <w:rFonts w:ascii="Arial" w:hAnsi="Arial" w:cs="Arial"/>
          <w:color w:val="808080" w:themeColor="background1" w:themeShade="80"/>
          <w:sz w:val="22"/>
          <w:lang w:val="en-GB"/>
        </w:rPr>
        <w:t>approx.</w:t>
      </w:r>
      <w:r w:rsidRPr="00FD392D">
        <w:rPr>
          <w:rFonts w:ascii="Arial" w:hAnsi="Arial" w:cs="Arial"/>
          <w:color w:val="808080" w:themeColor="background1" w:themeShade="80"/>
          <w:sz w:val="22"/>
          <w:lang w:val="en-GB"/>
        </w:rPr>
        <w:t xml:space="preserve"> 20.6 thousand sqm and the office </w:t>
      </w:r>
      <w:r w:rsidR="009A698D">
        <w:rPr>
          <w:rFonts w:ascii="Arial" w:hAnsi="Arial" w:cs="Arial"/>
          <w:color w:val="808080" w:themeColor="background1" w:themeShade="80"/>
          <w:sz w:val="22"/>
          <w:lang w:val="en-GB"/>
        </w:rPr>
        <w:t>part</w:t>
      </w:r>
      <w:r w:rsidRPr="00FD392D">
        <w:rPr>
          <w:rFonts w:ascii="Arial" w:hAnsi="Arial" w:cs="Arial"/>
          <w:color w:val="808080" w:themeColor="background1" w:themeShade="80"/>
          <w:sz w:val="22"/>
          <w:lang w:val="en-GB"/>
        </w:rPr>
        <w:t xml:space="preserve"> comprise</w:t>
      </w:r>
      <w:r w:rsidR="00093168">
        <w:rPr>
          <w:rFonts w:ascii="Arial" w:hAnsi="Arial" w:cs="Arial"/>
          <w:color w:val="808080" w:themeColor="background1" w:themeShade="80"/>
          <w:sz w:val="22"/>
          <w:lang w:val="en-GB"/>
        </w:rPr>
        <w:t>s</w:t>
      </w:r>
      <w:r w:rsidRPr="00FD392D">
        <w:rPr>
          <w:rFonts w:ascii="Arial" w:hAnsi="Arial" w:cs="Arial"/>
          <w:color w:val="808080" w:themeColor="background1" w:themeShade="80"/>
          <w:sz w:val="22"/>
          <w:lang w:val="en-GB"/>
        </w:rPr>
        <w:t xml:space="preserve"> nearly 1 thousand sqm. </w:t>
      </w:r>
    </w:p>
    <w:p w14:paraId="2D8619DB"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 </w:t>
      </w:r>
    </w:p>
    <w:p w14:paraId="0C9AA5BA" w14:textId="178919AD" w:rsidR="00FD392D" w:rsidRPr="00FD392D" w:rsidRDefault="00834F35" w:rsidP="00FD392D">
      <w:pPr>
        <w:spacing w:after="0" w:line="276" w:lineRule="auto"/>
        <w:jc w:val="both"/>
        <w:outlineLvl w:val="0"/>
        <w:rPr>
          <w:rFonts w:ascii="Arial" w:hAnsi="Arial" w:cs="Arial"/>
          <w:color w:val="808080" w:themeColor="background1" w:themeShade="80"/>
          <w:sz w:val="22"/>
          <w:lang w:val="en-GB"/>
        </w:rPr>
      </w:pPr>
      <w:r w:rsidRPr="00834F35">
        <w:rPr>
          <w:rFonts w:ascii="Arial" w:hAnsi="Arial" w:cs="Arial"/>
          <w:color w:val="808080" w:themeColor="background1" w:themeShade="80"/>
          <w:sz w:val="22"/>
          <w:lang w:val="en-GB"/>
        </w:rPr>
        <w:t>7R has secured a development loan for the project to finance and refinance construction costs</w:t>
      </w:r>
      <w:r w:rsidR="00FD392D" w:rsidRPr="00FD392D">
        <w:rPr>
          <w:rFonts w:ascii="Arial" w:hAnsi="Arial" w:cs="Arial"/>
          <w:color w:val="808080" w:themeColor="background1" w:themeShade="80"/>
          <w:sz w:val="22"/>
          <w:lang w:val="en-GB"/>
        </w:rPr>
        <w:t>. The financing was provided by mBank. The loan was EUR 15.5 million; in addition, the bank will finance VAT in the amount of PLN 15 million.</w:t>
      </w:r>
    </w:p>
    <w:p w14:paraId="23D488C5"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 </w:t>
      </w:r>
    </w:p>
    <w:p w14:paraId="2B8FA9E3" w14:textId="2D427514" w:rsidR="00FD392D" w:rsidRPr="00FD392D" w:rsidRDefault="00160FA8" w:rsidP="00FD392D">
      <w:pPr>
        <w:spacing w:after="0" w:line="276" w:lineRule="auto"/>
        <w:jc w:val="both"/>
        <w:outlineLvl w:val="0"/>
        <w:rPr>
          <w:rFonts w:ascii="Arial" w:hAnsi="Arial" w:cs="Arial"/>
          <w:color w:val="808080" w:themeColor="background1" w:themeShade="80"/>
          <w:sz w:val="22"/>
          <w:lang w:val="en-GB"/>
        </w:rPr>
      </w:pPr>
      <w:r w:rsidRPr="00160FA8">
        <w:rPr>
          <w:rFonts w:ascii="Arial" w:hAnsi="Arial" w:cs="Arial"/>
          <w:i/>
          <w:iCs/>
          <w:color w:val="808080" w:themeColor="background1" w:themeShade="80"/>
          <w:sz w:val="22"/>
          <w:lang w:val="en-GB"/>
        </w:rPr>
        <w:t>“</w:t>
      </w:r>
      <w:r w:rsidR="00FD392D" w:rsidRPr="00160FA8">
        <w:rPr>
          <w:rFonts w:ascii="Arial" w:hAnsi="Arial" w:cs="Arial"/>
          <w:i/>
          <w:iCs/>
          <w:color w:val="808080" w:themeColor="background1" w:themeShade="80"/>
          <w:sz w:val="22"/>
          <w:lang w:val="en-GB"/>
        </w:rPr>
        <w:t xml:space="preserve">The </w:t>
      </w:r>
      <w:r w:rsidR="00834F35">
        <w:rPr>
          <w:rFonts w:ascii="Arial" w:hAnsi="Arial" w:cs="Arial"/>
          <w:i/>
          <w:iCs/>
          <w:color w:val="808080" w:themeColor="background1" w:themeShade="80"/>
          <w:sz w:val="22"/>
          <w:lang w:val="en-GB"/>
        </w:rPr>
        <w:t>development</w:t>
      </w:r>
      <w:r w:rsidR="00FD392D" w:rsidRPr="00160FA8">
        <w:rPr>
          <w:rFonts w:ascii="Arial" w:hAnsi="Arial" w:cs="Arial"/>
          <w:i/>
          <w:iCs/>
          <w:color w:val="808080" w:themeColor="background1" w:themeShade="80"/>
          <w:sz w:val="22"/>
          <w:lang w:val="en-GB"/>
        </w:rPr>
        <w:t xml:space="preserve"> loan will optimise investment costs. We are pleased that once again we can cooperate with mBank. We hope that this is another step in building long-term cooperation between 7R and mBank,</w:t>
      </w:r>
      <w:r w:rsidR="00DC066A">
        <w:rPr>
          <w:rFonts w:ascii="Arial" w:hAnsi="Arial" w:cs="Arial"/>
          <w:i/>
          <w:iCs/>
          <w:color w:val="808080" w:themeColor="background1" w:themeShade="80"/>
          <w:sz w:val="22"/>
          <w:lang w:val="en-GB"/>
        </w:rPr>
        <w:t>”</w:t>
      </w:r>
      <w:r w:rsidR="00FD392D" w:rsidRPr="00FD392D">
        <w:rPr>
          <w:rFonts w:ascii="Arial" w:hAnsi="Arial" w:cs="Arial"/>
          <w:color w:val="808080" w:themeColor="background1" w:themeShade="80"/>
          <w:sz w:val="22"/>
          <w:lang w:val="en-GB"/>
        </w:rPr>
        <w:t xml:space="preserve"> says </w:t>
      </w:r>
      <w:r w:rsidR="00FD392D" w:rsidRPr="00DC066A">
        <w:rPr>
          <w:rFonts w:ascii="Arial" w:hAnsi="Arial" w:cs="Arial"/>
          <w:b/>
          <w:bCs/>
          <w:color w:val="808080" w:themeColor="background1" w:themeShade="80"/>
          <w:sz w:val="22"/>
          <w:lang w:val="en-GB"/>
        </w:rPr>
        <w:t xml:space="preserve">Łukasz </w:t>
      </w:r>
      <w:proofErr w:type="spellStart"/>
      <w:r w:rsidR="00FD392D" w:rsidRPr="00DC066A">
        <w:rPr>
          <w:rFonts w:ascii="Arial" w:hAnsi="Arial" w:cs="Arial"/>
          <w:b/>
          <w:bCs/>
          <w:color w:val="808080" w:themeColor="background1" w:themeShade="80"/>
          <w:sz w:val="22"/>
          <w:lang w:val="en-GB"/>
        </w:rPr>
        <w:t>Kopeć</w:t>
      </w:r>
      <w:proofErr w:type="spellEnd"/>
      <w:r w:rsidR="00204D1A">
        <w:rPr>
          <w:rFonts w:ascii="Arial" w:hAnsi="Arial" w:cs="Arial"/>
          <w:b/>
          <w:bCs/>
          <w:color w:val="808080" w:themeColor="background1" w:themeShade="80"/>
          <w:sz w:val="22"/>
          <w:lang w:val="en-GB"/>
        </w:rPr>
        <w:t>,</w:t>
      </w:r>
      <w:r w:rsidR="00FD392D" w:rsidRPr="00DC066A">
        <w:rPr>
          <w:rFonts w:ascii="Arial" w:hAnsi="Arial" w:cs="Arial"/>
          <w:b/>
          <w:bCs/>
          <w:color w:val="808080" w:themeColor="background1" w:themeShade="80"/>
          <w:sz w:val="22"/>
          <w:lang w:val="en-GB"/>
        </w:rPr>
        <w:t xml:space="preserve"> Project Finance Manager.</w:t>
      </w:r>
      <w:r w:rsidR="00FD392D" w:rsidRPr="00FD392D">
        <w:rPr>
          <w:rFonts w:ascii="Arial" w:hAnsi="Arial" w:cs="Arial"/>
          <w:color w:val="808080" w:themeColor="background1" w:themeShade="80"/>
          <w:sz w:val="22"/>
          <w:lang w:val="en-GB"/>
        </w:rPr>
        <w:t> </w:t>
      </w:r>
    </w:p>
    <w:p w14:paraId="41752568"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 </w:t>
      </w:r>
    </w:p>
    <w:p w14:paraId="4628EC9C"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7R City Flex Katowice I is located in the centre of the Upper Silesian Conurbation, close to key roads and the Katowice airport. It provides tenants with excellent transport connectivity, which contributes to the high efficiency of logistics operations. </w:t>
      </w:r>
    </w:p>
    <w:p w14:paraId="2B09F0BE"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p>
    <w:p w14:paraId="37657B38" w14:textId="4C7786F5" w:rsidR="00FD392D" w:rsidRPr="00FD392D" w:rsidRDefault="00123312" w:rsidP="00FD392D">
      <w:pPr>
        <w:spacing w:after="0" w:line="276" w:lineRule="auto"/>
        <w:jc w:val="both"/>
        <w:outlineLvl w:val="0"/>
        <w:rPr>
          <w:rFonts w:ascii="Arial" w:hAnsi="Arial" w:cs="Arial"/>
          <w:color w:val="808080" w:themeColor="background1" w:themeShade="80"/>
          <w:sz w:val="22"/>
          <w:lang w:val="en-GB"/>
        </w:rPr>
      </w:pPr>
      <w:r>
        <w:rPr>
          <w:rFonts w:ascii="Arial" w:hAnsi="Arial" w:cs="Arial"/>
          <w:color w:val="808080" w:themeColor="background1" w:themeShade="80"/>
          <w:sz w:val="22"/>
          <w:lang w:val="en-GB"/>
        </w:rPr>
        <w:t>W</w:t>
      </w:r>
      <w:r w:rsidR="00FD392D" w:rsidRPr="00FD392D">
        <w:rPr>
          <w:rFonts w:ascii="Arial" w:hAnsi="Arial" w:cs="Arial"/>
          <w:color w:val="808080" w:themeColor="background1" w:themeShade="80"/>
          <w:sz w:val="22"/>
          <w:lang w:val="en-GB"/>
        </w:rPr>
        <w:t xml:space="preserve">arehouse space at 7R City Flex Katowice I have already been rented by companies such as </w:t>
      </w:r>
      <w:proofErr w:type="spellStart"/>
      <w:r w:rsidR="00FD392D" w:rsidRPr="00FD392D">
        <w:rPr>
          <w:rFonts w:ascii="Arial" w:hAnsi="Arial" w:cs="Arial"/>
          <w:color w:val="808080" w:themeColor="background1" w:themeShade="80"/>
          <w:sz w:val="22"/>
          <w:lang w:val="en-GB"/>
        </w:rPr>
        <w:t>Iglotech</w:t>
      </w:r>
      <w:proofErr w:type="spellEnd"/>
      <w:r w:rsidR="00FD392D" w:rsidRPr="00FD392D">
        <w:rPr>
          <w:rFonts w:ascii="Arial" w:hAnsi="Arial" w:cs="Arial"/>
          <w:color w:val="808080" w:themeColor="background1" w:themeShade="80"/>
          <w:sz w:val="22"/>
          <w:lang w:val="en-GB"/>
        </w:rPr>
        <w:t>, a renowned distributor of air conditioning, ventilation, heat pump, and refrigeration solutions, and JAS-FBG, a leading logistics operator.</w:t>
      </w:r>
    </w:p>
    <w:p w14:paraId="4B34F726"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p>
    <w:p w14:paraId="49FA448C" w14:textId="24A0AEF3" w:rsidR="00FD392D" w:rsidRPr="00FD392D" w:rsidRDefault="00D1413D" w:rsidP="00FD392D">
      <w:pPr>
        <w:spacing w:after="0" w:line="276" w:lineRule="auto"/>
        <w:jc w:val="both"/>
        <w:outlineLvl w:val="0"/>
        <w:rPr>
          <w:rFonts w:ascii="Arial" w:hAnsi="Arial" w:cs="Arial"/>
          <w:color w:val="808080" w:themeColor="background1" w:themeShade="80"/>
          <w:sz w:val="22"/>
          <w:lang w:val="en-GB"/>
        </w:rPr>
      </w:pPr>
      <w:r w:rsidRPr="00123312">
        <w:rPr>
          <w:rFonts w:ascii="Arial" w:hAnsi="Arial" w:cs="Arial"/>
          <w:i/>
          <w:iCs/>
          <w:color w:val="808080" w:themeColor="background1" w:themeShade="80"/>
          <w:sz w:val="22"/>
          <w:lang w:val="en-GB"/>
        </w:rPr>
        <w:t>“</w:t>
      </w:r>
      <w:r w:rsidR="00BE12C5" w:rsidRPr="00BE12C5">
        <w:rPr>
          <w:rFonts w:ascii="Arial" w:hAnsi="Arial" w:cs="Arial"/>
          <w:i/>
          <w:iCs/>
          <w:color w:val="808080" w:themeColor="background1" w:themeShade="80"/>
          <w:sz w:val="22"/>
          <w:lang w:val="en-GB"/>
        </w:rPr>
        <w:t xml:space="preserve">7R City Flex Katowice I offer modern </w:t>
      </w:r>
      <w:r w:rsidR="00BE12C5">
        <w:rPr>
          <w:rFonts w:ascii="Arial" w:hAnsi="Arial" w:cs="Arial"/>
          <w:i/>
          <w:iCs/>
          <w:color w:val="808080" w:themeColor="background1" w:themeShade="80"/>
          <w:sz w:val="22"/>
          <w:lang w:val="en-GB"/>
        </w:rPr>
        <w:t>wa</w:t>
      </w:r>
      <w:r w:rsidR="00961155">
        <w:rPr>
          <w:rFonts w:ascii="Arial" w:hAnsi="Arial" w:cs="Arial"/>
          <w:i/>
          <w:iCs/>
          <w:color w:val="808080" w:themeColor="background1" w:themeShade="80"/>
          <w:sz w:val="22"/>
          <w:lang w:val="en-GB"/>
        </w:rPr>
        <w:t>rehouse</w:t>
      </w:r>
      <w:r w:rsidR="00BE12C5" w:rsidRPr="00BE12C5">
        <w:rPr>
          <w:rFonts w:ascii="Arial" w:hAnsi="Arial" w:cs="Arial"/>
          <w:i/>
          <w:iCs/>
          <w:color w:val="808080" w:themeColor="background1" w:themeShade="80"/>
          <w:sz w:val="22"/>
          <w:lang w:val="en-GB"/>
        </w:rPr>
        <w:t xml:space="preserve"> </w:t>
      </w:r>
      <w:r w:rsidR="00961155">
        <w:rPr>
          <w:rFonts w:ascii="Arial" w:hAnsi="Arial" w:cs="Arial"/>
          <w:i/>
          <w:iCs/>
          <w:color w:val="808080" w:themeColor="background1" w:themeShade="80"/>
          <w:sz w:val="22"/>
          <w:lang w:val="en-GB"/>
        </w:rPr>
        <w:t xml:space="preserve">space </w:t>
      </w:r>
      <w:r w:rsidR="00BE12C5" w:rsidRPr="00BE12C5">
        <w:rPr>
          <w:rFonts w:ascii="Arial" w:hAnsi="Arial" w:cs="Arial"/>
          <w:i/>
          <w:iCs/>
          <w:color w:val="808080" w:themeColor="background1" w:themeShade="80"/>
          <w:sz w:val="22"/>
          <w:lang w:val="en-GB"/>
        </w:rPr>
        <w:t>dedicated to companies looking for perfectly communicated facilities, located near large urban areas</w:t>
      </w:r>
      <w:r w:rsidR="00FD392D" w:rsidRPr="00123312">
        <w:rPr>
          <w:rFonts w:ascii="Arial" w:hAnsi="Arial" w:cs="Arial"/>
          <w:i/>
          <w:iCs/>
          <w:color w:val="808080" w:themeColor="background1" w:themeShade="80"/>
          <w:sz w:val="22"/>
          <w:lang w:val="en-GB"/>
        </w:rPr>
        <w:t>,</w:t>
      </w:r>
      <w:r w:rsidRPr="00123312">
        <w:rPr>
          <w:rFonts w:ascii="Arial" w:hAnsi="Arial" w:cs="Arial"/>
          <w:i/>
          <w:iCs/>
          <w:color w:val="808080" w:themeColor="background1" w:themeShade="80"/>
          <w:sz w:val="22"/>
          <w:lang w:val="en-GB"/>
        </w:rPr>
        <w:t>”</w:t>
      </w:r>
      <w:r w:rsidR="00FD392D" w:rsidRPr="00FD392D">
        <w:rPr>
          <w:rFonts w:ascii="Arial" w:hAnsi="Arial" w:cs="Arial"/>
          <w:color w:val="808080" w:themeColor="background1" w:themeShade="80"/>
          <w:sz w:val="22"/>
          <w:lang w:val="en-GB"/>
        </w:rPr>
        <w:t xml:space="preserve"> adds </w:t>
      </w:r>
      <w:r w:rsidR="00FD392D" w:rsidRPr="00123312">
        <w:rPr>
          <w:rFonts w:ascii="Arial" w:hAnsi="Arial" w:cs="Arial"/>
          <w:b/>
          <w:bCs/>
          <w:color w:val="808080" w:themeColor="background1" w:themeShade="80"/>
          <w:sz w:val="22"/>
          <w:lang w:val="en-GB"/>
        </w:rPr>
        <w:t>Joanna Ociepka-Wojciechowska, Regional Leasing Director at 7R</w:t>
      </w:r>
      <w:r w:rsidR="00FD392D" w:rsidRPr="00FD392D">
        <w:rPr>
          <w:rFonts w:ascii="Arial" w:hAnsi="Arial" w:cs="Arial"/>
          <w:color w:val="808080" w:themeColor="background1" w:themeShade="80"/>
          <w:sz w:val="22"/>
          <w:lang w:val="en-GB"/>
        </w:rPr>
        <w:t>.</w:t>
      </w:r>
    </w:p>
    <w:p w14:paraId="21247D3D" w14:textId="77777777" w:rsidR="00FD392D" w:rsidRPr="00FD392D" w:rsidRDefault="00FD392D" w:rsidP="00FD392D">
      <w:pPr>
        <w:spacing w:after="0" w:line="276" w:lineRule="auto"/>
        <w:jc w:val="both"/>
        <w:outlineLvl w:val="0"/>
        <w:rPr>
          <w:rFonts w:ascii="Arial" w:hAnsi="Arial" w:cs="Arial"/>
          <w:color w:val="808080" w:themeColor="background1" w:themeShade="80"/>
          <w:sz w:val="22"/>
          <w:lang w:val="en-GB"/>
        </w:rPr>
      </w:pPr>
    </w:p>
    <w:p w14:paraId="069D98F6" w14:textId="51EE171E" w:rsidR="00190886" w:rsidRPr="00FD392D" w:rsidRDefault="00FD392D" w:rsidP="00190886">
      <w:pPr>
        <w:spacing w:after="0" w:line="276" w:lineRule="auto"/>
        <w:jc w:val="both"/>
        <w:outlineLvl w:val="0"/>
        <w:rPr>
          <w:rFonts w:ascii="Arial" w:hAnsi="Arial" w:cs="Arial"/>
          <w:color w:val="808080" w:themeColor="background1" w:themeShade="80"/>
          <w:sz w:val="22"/>
          <w:lang w:val="en-GB"/>
        </w:rPr>
      </w:pPr>
      <w:r w:rsidRPr="00FD392D">
        <w:rPr>
          <w:rFonts w:ascii="Arial" w:hAnsi="Arial" w:cs="Arial"/>
          <w:color w:val="808080" w:themeColor="background1" w:themeShade="80"/>
          <w:sz w:val="22"/>
          <w:lang w:val="en-GB"/>
        </w:rPr>
        <w:t>7R City Flex Katowice I have environmentally friendly solutions</w:t>
      </w:r>
      <w:r w:rsidR="003559E5">
        <w:rPr>
          <w:rFonts w:ascii="Arial" w:hAnsi="Arial" w:cs="Arial"/>
          <w:color w:val="808080" w:themeColor="background1" w:themeShade="80"/>
          <w:sz w:val="22"/>
          <w:lang w:val="en-GB"/>
        </w:rPr>
        <w:t>;</w:t>
      </w:r>
      <w:r w:rsidRPr="00FD392D">
        <w:rPr>
          <w:rFonts w:ascii="Arial" w:hAnsi="Arial" w:cs="Arial"/>
          <w:color w:val="808080" w:themeColor="background1" w:themeShade="80"/>
          <w:sz w:val="22"/>
          <w:lang w:val="en-GB"/>
        </w:rPr>
        <w:t xml:space="preserve"> energy-efficient LED lamps, destratification, photovoltaic panels, and </w:t>
      </w:r>
      <w:proofErr w:type="spellStart"/>
      <w:r w:rsidRPr="00FD392D">
        <w:rPr>
          <w:rFonts w:ascii="Arial" w:hAnsi="Arial" w:cs="Arial"/>
          <w:color w:val="808080" w:themeColor="background1" w:themeShade="80"/>
          <w:sz w:val="22"/>
          <w:lang w:val="en-GB"/>
        </w:rPr>
        <w:t>perlators</w:t>
      </w:r>
      <w:proofErr w:type="spellEnd"/>
      <w:r w:rsidRPr="00FD392D">
        <w:rPr>
          <w:rFonts w:ascii="Arial" w:hAnsi="Arial" w:cs="Arial"/>
          <w:color w:val="808080" w:themeColor="background1" w:themeShade="80"/>
          <w:sz w:val="22"/>
          <w:lang w:val="en-GB"/>
        </w:rPr>
        <w:t xml:space="preserve">, which reduce water consumption. The area </w:t>
      </w:r>
      <w:r w:rsidR="003559E5">
        <w:rPr>
          <w:rFonts w:ascii="Arial" w:hAnsi="Arial" w:cs="Arial"/>
          <w:color w:val="808080" w:themeColor="background1" w:themeShade="80"/>
          <w:sz w:val="22"/>
          <w:lang w:val="en-GB"/>
        </w:rPr>
        <w:t xml:space="preserve">of the </w:t>
      </w:r>
      <w:r w:rsidR="003559E5" w:rsidRPr="00FD392D">
        <w:rPr>
          <w:rFonts w:ascii="Arial" w:hAnsi="Arial" w:cs="Arial"/>
          <w:color w:val="808080" w:themeColor="background1" w:themeShade="80"/>
          <w:sz w:val="22"/>
          <w:lang w:val="en-GB"/>
        </w:rPr>
        <w:t xml:space="preserve">project </w:t>
      </w:r>
      <w:r w:rsidRPr="00FD392D">
        <w:rPr>
          <w:rFonts w:ascii="Arial" w:hAnsi="Arial" w:cs="Arial"/>
          <w:color w:val="808080" w:themeColor="background1" w:themeShade="80"/>
          <w:sz w:val="22"/>
          <w:lang w:val="en-GB"/>
        </w:rPr>
        <w:t>has been equipped with a relaxation zone for employees.</w:t>
      </w:r>
      <w:r w:rsidR="00190886">
        <w:rPr>
          <w:rFonts w:ascii="Arial" w:hAnsi="Arial" w:cs="Arial"/>
          <w:color w:val="808080" w:themeColor="background1" w:themeShade="80"/>
          <w:sz w:val="22"/>
          <w:lang w:val="en-GB"/>
        </w:rPr>
        <w:t xml:space="preserve"> </w:t>
      </w:r>
      <w:r w:rsidR="00190886" w:rsidRPr="00FD392D">
        <w:rPr>
          <w:rFonts w:ascii="Arial" w:hAnsi="Arial" w:cs="Arial"/>
          <w:color w:val="808080" w:themeColor="background1" w:themeShade="80"/>
          <w:sz w:val="22"/>
          <w:lang w:val="en-GB"/>
        </w:rPr>
        <w:t>The general contractor was Atlas Ward Polska.</w:t>
      </w:r>
    </w:p>
    <w:p w14:paraId="271D18CE" w14:textId="6701CBB0" w:rsidR="0015358C" w:rsidRPr="00FD392D" w:rsidRDefault="0015358C" w:rsidP="00FD392D">
      <w:pPr>
        <w:spacing w:after="0" w:line="276" w:lineRule="auto"/>
        <w:jc w:val="both"/>
        <w:outlineLvl w:val="0"/>
        <w:rPr>
          <w:rFonts w:ascii="Arial" w:hAnsi="Arial" w:cs="Arial"/>
          <w:color w:val="808080" w:themeColor="background1" w:themeShade="80"/>
          <w:sz w:val="22"/>
          <w:lang w:val="en-GB"/>
        </w:rPr>
      </w:pPr>
    </w:p>
    <w:p w14:paraId="25B19F23" w14:textId="77777777" w:rsidR="007417F5" w:rsidRDefault="007417F5" w:rsidP="0015358C">
      <w:pPr>
        <w:spacing w:after="0" w:line="276" w:lineRule="auto"/>
        <w:jc w:val="both"/>
        <w:outlineLvl w:val="0"/>
        <w:rPr>
          <w:rFonts w:ascii="Arial" w:hAnsi="Arial" w:cs="Arial"/>
          <w:color w:val="808080" w:themeColor="background1" w:themeShade="80"/>
          <w:sz w:val="22"/>
          <w:lang w:val="en-GB"/>
        </w:rPr>
      </w:pPr>
    </w:p>
    <w:p w14:paraId="3DDBB292" w14:textId="77777777" w:rsidR="007417F5" w:rsidRPr="0015358C" w:rsidRDefault="007417F5" w:rsidP="0015358C">
      <w:pPr>
        <w:spacing w:after="0" w:line="276" w:lineRule="auto"/>
        <w:jc w:val="both"/>
        <w:outlineLvl w:val="0"/>
        <w:rPr>
          <w:rFonts w:ascii="Arial" w:hAnsi="Arial" w:cs="Arial"/>
          <w:color w:val="808080" w:themeColor="background1" w:themeShade="80"/>
          <w:sz w:val="22"/>
          <w:lang w:val="en-GB"/>
        </w:rPr>
      </w:pPr>
    </w:p>
    <w:p w14:paraId="6885889D" w14:textId="620CED6D" w:rsidR="002B5294" w:rsidRPr="0015358C" w:rsidRDefault="002B5294" w:rsidP="00880859">
      <w:pPr>
        <w:spacing w:after="0" w:line="276" w:lineRule="auto"/>
        <w:jc w:val="both"/>
        <w:outlineLvl w:val="0"/>
        <w:rPr>
          <w:rFonts w:ascii="Arial" w:hAnsi="Arial" w:cs="Arial"/>
          <w:color w:val="808080" w:themeColor="background1" w:themeShade="80"/>
          <w:sz w:val="22"/>
          <w:lang w:val="en-GB"/>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communities and corporate governance. For more information, visit www.7rsa.pl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4CBBEC28" w:rsidR="00422039" w:rsidRPr="005F2226"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r w:rsidR="001C2AB3">
        <w:rPr>
          <w:rFonts w:ascii="Arial" w:hAnsi="Arial" w:cs="Arial"/>
          <w:sz w:val="18"/>
          <w:szCs w:val="18"/>
          <w:lang w:val="en-US"/>
        </w:rPr>
        <w:t>r</w:t>
      </w:r>
      <w:r>
        <w:rPr>
          <w:rFonts w:ascii="Arial" w:hAnsi="Arial" w:cs="Arial"/>
          <w:sz w:val="18"/>
          <w:szCs w:val="18"/>
          <w:lang w:val="en-US"/>
        </w:rPr>
        <w:t>adoslaw.gorecki@</w:t>
      </w:r>
      <w:r w:rsidR="001C2AB3">
        <w:rPr>
          <w:rFonts w:ascii="Arial" w:hAnsi="Arial" w:cs="Arial"/>
          <w:sz w:val="18"/>
          <w:szCs w:val="18"/>
          <w:lang w:val="en-US"/>
        </w:rPr>
        <w:t>7rsa.pl</w:t>
      </w: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01E1" w14:textId="77777777" w:rsidR="000C0F63" w:rsidRDefault="000C0F63">
      <w:pPr>
        <w:spacing w:after="0" w:line="240" w:lineRule="auto"/>
      </w:pPr>
      <w:r>
        <w:separator/>
      </w:r>
    </w:p>
  </w:endnote>
  <w:endnote w:type="continuationSeparator" w:id="0">
    <w:p w14:paraId="4E397BB3" w14:textId="77777777" w:rsidR="000C0F63" w:rsidRDefault="000C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65C3" w14:textId="77777777" w:rsidR="000C0F63" w:rsidRDefault="000C0F63">
      <w:pPr>
        <w:spacing w:after="0" w:line="240" w:lineRule="auto"/>
      </w:pPr>
      <w:r>
        <w:separator/>
      </w:r>
    </w:p>
  </w:footnote>
  <w:footnote w:type="continuationSeparator" w:id="0">
    <w:p w14:paraId="6516D6F8" w14:textId="77777777" w:rsidR="000C0F63" w:rsidRDefault="000C0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55EC"/>
    <w:rsid w:val="000678D1"/>
    <w:rsid w:val="00073BAC"/>
    <w:rsid w:val="0008120D"/>
    <w:rsid w:val="00086E91"/>
    <w:rsid w:val="000904CC"/>
    <w:rsid w:val="00091E3F"/>
    <w:rsid w:val="00092597"/>
    <w:rsid w:val="00093168"/>
    <w:rsid w:val="000A0F15"/>
    <w:rsid w:val="000A19D7"/>
    <w:rsid w:val="000A36E8"/>
    <w:rsid w:val="000B1421"/>
    <w:rsid w:val="000B79DC"/>
    <w:rsid w:val="000C0930"/>
    <w:rsid w:val="000C0F63"/>
    <w:rsid w:val="000C1F51"/>
    <w:rsid w:val="000C5F5E"/>
    <w:rsid w:val="000D2F27"/>
    <w:rsid w:val="000D4F33"/>
    <w:rsid w:val="000E15AA"/>
    <w:rsid w:val="000F03D6"/>
    <w:rsid w:val="000F3858"/>
    <w:rsid w:val="000F5A8D"/>
    <w:rsid w:val="000F7760"/>
    <w:rsid w:val="000F7E89"/>
    <w:rsid w:val="00100CB0"/>
    <w:rsid w:val="0010383D"/>
    <w:rsid w:val="0010505C"/>
    <w:rsid w:val="00111DB3"/>
    <w:rsid w:val="0011394D"/>
    <w:rsid w:val="00114041"/>
    <w:rsid w:val="00117068"/>
    <w:rsid w:val="00123312"/>
    <w:rsid w:val="001252DC"/>
    <w:rsid w:val="001270E5"/>
    <w:rsid w:val="00132840"/>
    <w:rsid w:val="00132B1D"/>
    <w:rsid w:val="001347EE"/>
    <w:rsid w:val="00141558"/>
    <w:rsid w:val="00151059"/>
    <w:rsid w:val="0015358C"/>
    <w:rsid w:val="001544EC"/>
    <w:rsid w:val="00160FA8"/>
    <w:rsid w:val="001623E3"/>
    <w:rsid w:val="001643BB"/>
    <w:rsid w:val="001655B5"/>
    <w:rsid w:val="00170C4E"/>
    <w:rsid w:val="00174F95"/>
    <w:rsid w:val="00175ED8"/>
    <w:rsid w:val="00183E5B"/>
    <w:rsid w:val="00185398"/>
    <w:rsid w:val="00190502"/>
    <w:rsid w:val="00190886"/>
    <w:rsid w:val="00193E9B"/>
    <w:rsid w:val="001A34C1"/>
    <w:rsid w:val="001B1508"/>
    <w:rsid w:val="001B3D09"/>
    <w:rsid w:val="001B4BB2"/>
    <w:rsid w:val="001B74B4"/>
    <w:rsid w:val="001C1D2D"/>
    <w:rsid w:val="001C2256"/>
    <w:rsid w:val="001C2AB3"/>
    <w:rsid w:val="001C4662"/>
    <w:rsid w:val="001C6ECD"/>
    <w:rsid w:val="001D30D2"/>
    <w:rsid w:val="001D7DB9"/>
    <w:rsid w:val="001E2CF2"/>
    <w:rsid w:val="001E444A"/>
    <w:rsid w:val="001F080F"/>
    <w:rsid w:val="001F1586"/>
    <w:rsid w:val="001F1A1B"/>
    <w:rsid w:val="001F375A"/>
    <w:rsid w:val="001F68AC"/>
    <w:rsid w:val="0020224A"/>
    <w:rsid w:val="00204D1A"/>
    <w:rsid w:val="00205805"/>
    <w:rsid w:val="00207D49"/>
    <w:rsid w:val="00215110"/>
    <w:rsid w:val="00216A6E"/>
    <w:rsid w:val="00226C32"/>
    <w:rsid w:val="002457D7"/>
    <w:rsid w:val="00251D35"/>
    <w:rsid w:val="00256E3A"/>
    <w:rsid w:val="00272578"/>
    <w:rsid w:val="00275468"/>
    <w:rsid w:val="002761D7"/>
    <w:rsid w:val="00282C47"/>
    <w:rsid w:val="00284893"/>
    <w:rsid w:val="00287863"/>
    <w:rsid w:val="00287BEA"/>
    <w:rsid w:val="00290A46"/>
    <w:rsid w:val="002A4450"/>
    <w:rsid w:val="002B0A3D"/>
    <w:rsid w:val="002B4FCC"/>
    <w:rsid w:val="002B5294"/>
    <w:rsid w:val="002C084D"/>
    <w:rsid w:val="002C3550"/>
    <w:rsid w:val="002C6BF3"/>
    <w:rsid w:val="002C7346"/>
    <w:rsid w:val="002D6CBA"/>
    <w:rsid w:val="002E0DC9"/>
    <w:rsid w:val="002E1034"/>
    <w:rsid w:val="002E4172"/>
    <w:rsid w:val="0030284B"/>
    <w:rsid w:val="00303152"/>
    <w:rsid w:val="0030562B"/>
    <w:rsid w:val="00306440"/>
    <w:rsid w:val="00310A1C"/>
    <w:rsid w:val="0031487F"/>
    <w:rsid w:val="003229F4"/>
    <w:rsid w:val="0034499C"/>
    <w:rsid w:val="00346ABC"/>
    <w:rsid w:val="003559E5"/>
    <w:rsid w:val="00366201"/>
    <w:rsid w:val="0036764C"/>
    <w:rsid w:val="00375937"/>
    <w:rsid w:val="00376965"/>
    <w:rsid w:val="00386D23"/>
    <w:rsid w:val="00396037"/>
    <w:rsid w:val="00397BE6"/>
    <w:rsid w:val="003A0586"/>
    <w:rsid w:val="003A480D"/>
    <w:rsid w:val="003B036D"/>
    <w:rsid w:val="003B7F86"/>
    <w:rsid w:val="003B7F92"/>
    <w:rsid w:val="003C0D04"/>
    <w:rsid w:val="003C26F3"/>
    <w:rsid w:val="003D52B5"/>
    <w:rsid w:val="003D6D8C"/>
    <w:rsid w:val="003E6E0D"/>
    <w:rsid w:val="003F2FC7"/>
    <w:rsid w:val="003F4019"/>
    <w:rsid w:val="003F41C4"/>
    <w:rsid w:val="003F4A28"/>
    <w:rsid w:val="003F6072"/>
    <w:rsid w:val="003F7133"/>
    <w:rsid w:val="0040275D"/>
    <w:rsid w:val="004041F0"/>
    <w:rsid w:val="00407C2B"/>
    <w:rsid w:val="00413025"/>
    <w:rsid w:val="004138C1"/>
    <w:rsid w:val="00421CCA"/>
    <w:rsid w:val="00422039"/>
    <w:rsid w:val="00423145"/>
    <w:rsid w:val="004264C7"/>
    <w:rsid w:val="004273E6"/>
    <w:rsid w:val="00427CD0"/>
    <w:rsid w:val="00447F08"/>
    <w:rsid w:val="00455484"/>
    <w:rsid w:val="004631EB"/>
    <w:rsid w:val="00472010"/>
    <w:rsid w:val="00477F5A"/>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5371"/>
    <w:rsid w:val="00517452"/>
    <w:rsid w:val="00522320"/>
    <w:rsid w:val="0053756B"/>
    <w:rsid w:val="00543F4D"/>
    <w:rsid w:val="00566704"/>
    <w:rsid w:val="005726C2"/>
    <w:rsid w:val="005745B0"/>
    <w:rsid w:val="005958A6"/>
    <w:rsid w:val="00597EF7"/>
    <w:rsid w:val="005A4C7A"/>
    <w:rsid w:val="005C0704"/>
    <w:rsid w:val="005C0C73"/>
    <w:rsid w:val="005C1CA1"/>
    <w:rsid w:val="005D474B"/>
    <w:rsid w:val="005D6457"/>
    <w:rsid w:val="005E6973"/>
    <w:rsid w:val="005F2226"/>
    <w:rsid w:val="005F29F8"/>
    <w:rsid w:val="00601096"/>
    <w:rsid w:val="006112A6"/>
    <w:rsid w:val="00631126"/>
    <w:rsid w:val="00666615"/>
    <w:rsid w:val="0067232A"/>
    <w:rsid w:val="00673AC2"/>
    <w:rsid w:val="006753C7"/>
    <w:rsid w:val="00681A7F"/>
    <w:rsid w:val="00681ACB"/>
    <w:rsid w:val="0068692F"/>
    <w:rsid w:val="006924EE"/>
    <w:rsid w:val="006946E7"/>
    <w:rsid w:val="00695CE5"/>
    <w:rsid w:val="006A1DE4"/>
    <w:rsid w:val="006A36E9"/>
    <w:rsid w:val="006A7D6E"/>
    <w:rsid w:val="006B0ACB"/>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17F5"/>
    <w:rsid w:val="00743F91"/>
    <w:rsid w:val="00745CB3"/>
    <w:rsid w:val="00746E2C"/>
    <w:rsid w:val="00750317"/>
    <w:rsid w:val="007536A0"/>
    <w:rsid w:val="007604B7"/>
    <w:rsid w:val="00764814"/>
    <w:rsid w:val="00767409"/>
    <w:rsid w:val="00771228"/>
    <w:rsid w:val="007735C5"/>
    <w:rsid w:val="00774C93"/>
    <w:rsid w:val="00782FDE"/>
    <w:rsid w:val="00785A0E"/>
    <w:rsid w:val="007973EE"/>
    <w:rsid w:val="007A0516"/>
    <w:rsid w:val="007A1EA9"/>
    <w:rsid w:val="007A3940"/>
    <w:rsid w:val="007A5DE6"/>
    <w:rsid w:val="007C5C42"/>
    <w:rsid w:val="007D3306"/>
    <w:rsid w:val="007D479B"/>
    <w:rsid w:val="007D4F47"/>
    <w:rsid w:val="007E19DE"/>
    <w:rsid w:val="007F46EF"/>
    <w:rsid w:val="007F55C3"/>
    <w:rsid w:val="007F5D86"/>
    <w:rsid w:val="00803005"/>
    <w:rsid w:val="00803368"/>
    <w:rsid w:val="00806976"/>
    <w:rsid w:val="00810898"/>
    <w:rsid w:val="00811BEB"/>
    <w:rsid w:val="00830051"/>
    <w:rsid w:val="00834F35"/>
    <w:rsid w:val="0083650E"/>
    <w:rsid w:val="008422C3"/>
    <w:rsid w:val="00846B1A"/>
    <w:rsid w:val="00855BA8"/>
    <w:rsid w:val="00855BBC"/>
    <w:rsid w:val="00864B46"/>
    <w:rsid w:val="00867BDD"/>
    <w:rsid w:val="008704FE"/>
    <w:rsid w:val="00870E74"/>
    <w:rsid w:val="00874D98"/>
    <w:rsid w:val="00874FEA"/>
    <w:rsid w:val="00880859"/>
    <w:rsid w:val="00880D16"/>
    <w:rsid w:val="00880D24"/>
    <w:rsid w:val="008819BE"/>
    <w:rsid w:val="00882FD3"/>
    <w:rsid w:val="008974F6"/>
    <w:rsid w:val="008A285F"/>
    <w:rsid w:val="008B0E66"/>
    <w:rsid w:val="008B5A25"/>
    <w:rsid w:val="008C339B"/>
    <w:rsid w:val="008D3238"/>
    <w:rsid w:val="008D4A6F"/>
    <w:rsid w:val="008E31F9"/>
    <w:rsid w:val="008E50CC"/>
    <w:rsid w:val="008F4C76"/>
    <w:rsid w:val="00900EAD"/>
    <w:rsid w:val="00903287"/>
    <w:rsid w:val="00911129"/>
    <w:rsid w:val="00913A07"/>
    <w:rsid w:val="00915943"/>
    <w:rsid w:val="00921C78"/>
    <w:rsid w:val="0093280E"/>
    <w:rsid w:val="00934A21"/>
    <w:rsid w:val="00934B7A"/>
    <w:rsid w:val="0093506B"/>
    <w:rsid w:val="00935C81"/>
    <w:rsid w:val="0094143F"/>
    <w:rsid w:val="009426A5"/>
    <w:rsid w:val="00944500"/>
    <w:rsid w:val="0094640F"/>
    <w:rsid w:val="009570AB"/>
    <w:rsid w:val="00957427"/>
    <w:rsid w:val="00961155"/>
    <w:rsid w:val="00966D11"/>
    <w:rsid w:val="00972C32"/>
    <w:rsid w:val="00973210"/>
    <w:rsid w:val="00973E1F"/>
    <w:rsid w:val="009809E1"/>
    <w:rsid w:val="009841AC"/>
    <w:rsid w:val="00985AF5"/>
    <w:rsid w:val="00987D0E"/>
    <w:rsid w:val="009905D2"/>
    <w:rsid w:val="00991598"/>
    <w:rsid w:val="00997C10"/>
    <w:rsid w:val="009A0F41"/>
    <w:rsid w:val="009A5A1A"/>
    <w:rsid w:val="009A698D"/>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1E4D"/>
    <w:rsid w:val="00A4652E"/>
    <w:rsid w:val="00A525C3"/>
    <w:rsid w:val="00A54A71"/>
    <w:rsid w:val="00A61532"/>
    <w:rsid w:val="00A616F0"/>
    <w:rsid w:val="00A6343D"/>
    <w:rsid w:val="00A67D90"/>
    <w:rsid w:val="00A76D0B"/>
    <w:rsid w:val="00A806E0"/>
    <w:rsid w:val="00A91701"/>
    <w:rsid w:val="00A9443B"/>
    <w:rsid w:val="00A95727"/>
    <w:rsid w:val="00AA07B5"/>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3BB1"/>
    <w:rsid w:val="00B04E5C"/>
    <w:rsid w:val="00B05B8E"/>
    <w:rsid w:val="00B06157"/>
    <w:rsid w:val="00B13438"/>
    <w:rsid w:val="00B13DC9"/>
    <w:rsid w:val="00B1409B"/>
    <w:rsid w:val="00B162D7"/>
    <w:rsid w:val="00B17D67"/>
    <w:rsid w:val="00B21A10"/>
    <w:rsid w:val="00B21B20"/>
    <w:rsid w:val="00B3079B"/>
    <w:rsid w:val="00B3121E"/>
    <w:rsid w:val="00B32F05"/>
    <w:rsid w:val="00B33392"/>
    <w:rsid w:val="00B35BB7"/>
    <w:rsid w:val="00B37F24"/>
    <w:rsid w:val="00B605C2"/>
    <w:rsid w:val="00B609EF"/>
    <w:rsid w:val="00B7111F"/>
    <w:rsid w:val="00B75CE2"/>
    <w:rsid w:val="00B82DE2"/>
    <w:rsid w:val="00B91C2B"/>
    <w:rsid w:val="00BA2C62"/>
    <w:rsid w:val="00BA5722"/>
    <w:rsid w:val="00BB067C"/>
    <w:rsid w:val="00BB11C9"/>
    <w:rsid w:val="00BB50A0"/>
    <w:rsid w:val="00BC554D"/>
    <w:rsid w:val="00BD436C"/>
    <w:rsid w:val="00BE12C5"/>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3DF"/>
    <w:rsid w:val="00CA7C0C"/>
    <w:rsid w:val="00CB621F"/>
    <w:rsid w:val="00CC1AA5"/>
    <w:rsid w:val="00CC51BF"/>
    <w:rsid w:val="00CD0732"/>
    <w:rsid w:val="00CD4589"/>
    <w:rsid w:val="00CE1E65"/>
    <w:rsid w:val="00CE5E7C"/>
    <w:rsid w:val="00CF4E5E"/>
    <w:rsid w:val="00CF67D0"/>
    <w:rsid w:val="00D031D9"/>
    <w:rsid w:val="00D0339A"/>
    <w:rsid w:val="00D0470D"/>
    <w:rsid w:val="00D1413D"/>
    <w:rsid w:val="00D155FD"/>
    <w:rsid w:val="00D219C6"/>
    <w:rsid w:val="00D21F5E"/>
    <w:rsid w:val="00D26781"/>
    <w:rsid w:val="00D307DD"/>
    <w:rsid w:val="00D309EA"/>
    <w:rsid w:val="00D31D71"/>
    <w:rsid w:val="00D365D4"/>
    <w:rsid w:val="00D4003D"/>
    <w:rsid w:val="00D46290"/>
    <w:rsid w:val="00D52FC2"/>
    <w:rsid w:val="00D612D8"/>
    <w:rsid w:val="00D710F5"/>
    <w:rsid w:val="00D7549F"/>
    <w:rsid w:val="00D75ED7"/>
    <w:rsid w:val="00D81004"/>
    <w:rsid w:val="00D8480F"/>
    <w:rsid w:val="00D90418"/>
    <w:rsid w:val="00D93B18"/>
    <w:rsid w:val="00D93C83"/>
    <w:rsid w:val="00DB0143"/>
    <w:rsid w:val="00DC066A"/>
    <w:rsid w:val="00DC1E28"/>
    <w:rsid w:val="00DC60B1"/>
    <w:rsid w:val="00DC747D"/>
    <w:rsid w:val="00DD3A39"/>
    <w:rsid w:val="00DD7874"/>
    <w:rsid w:val="00DE5336"/>
    <w:rsid w:val="00DF2098"/>
    <w:rsid w:val="00E0320C"/>
    <w:rsid w:val="00E039D3"/>
    <w:rsid w:val="00E12E6F"/>
    <w:rsid w:val="00E21A20"/>
    <w:rsid w:val="00E303C6"/>
    <w:rsid w:val="00E40697"/>
    <w:rsid w:val="00E55E56"/>
    <w:rsid w:val="00E658E5"/>
    <w:rsid w:val="00E65D56"/>
    <w:rsid w:val="00E67C72"/>
    <w:rsid w:val="00E7370A"/>
    <w:rsid w:val="00E83871"/>
    <w:rsid w:val="00EA4F73"/>
    <w:rsid w:val="00EA7447"/>
    <w:rsid w:val="00EB043A"/>
    <w:rsid w:val="00EB7E32"/>
    <w:rsid w:val="00EC2E20"/>
    <w:rsid w:val="00ED00E8"/>
    <w:rsid w:val="00EE05DF"/>
    <w:rsid w:val="00EE1B66"/>
    <w:rsid w:val="00EE1BC5"/>
    <w:rsid w:val="00EE4B64"/>
    <w:rsid w:val="00EE4EC0"/>
    <w:rsid w:val="00EF2648"/>
    <w:rsid w:val="00EF6779"/>
    <w:rsid w:val="00F07CB0"/>
    <w:rsid w:val="00F136A0"/>
    <w:rsid w:val="00F16B3C"/>
    <w:rsid w:val="00F22F5B"/>
    <w:rsid w:val="00F248B3"/>
    <w:rsid w:val="00F25A34"/>
    <w:rsid w:val="00F263C2"/>
    <w:rsid w:val="00F3171E"/>
    <w:rsid w:val="00F35B5A"/>
    <w:rsid w:val="00F51D4D"/>
    <w:rsid w:val="00F529BD"/>
    <w:rsid w:val="00F571A9"/>
    <w:rsid w:val="00F60C12"/>
    <w:rsid w:val="00F63259"/>
    <w:rsid w:val="00F7185D"/>
    <w:rsid w:val="00F72A2B"/>
    <w:rsid w:val="00F75C71"/>
    <w:rsid w:val="00F95531"/>
    <w:rsid w:val="00F95618"/>
    <w:rsid w:val="00F959CF"/>
    <w:rsid w:val="00FB03BC"/>
    <w:rsid w:val="00FB0EEE"/>
    <w:rsid w:val="00FB3CB6"/>
    <w:rsid w:val="00FB689C"/>
    <w:rsid w:val="00FC7594"/>
    <w:rsid w:val="00FD392D"/>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25">
      <w:bodyDiv w:val="1"/>
      <w:marLeft w:val="0"/>
      <w:marRight w:val="0"/>
      <w:marTop w:val="0"/>
      <w:marBottom w:val="0"/>
      <w:divBdr>
        <w:top w:val="none" w:sz="0" w:space="0" w:color="auto"/>
        <w:left w:val="none" w:sz="0" w:space="0" w:color="auto"/>
        <w:bottom w:val="none" w:sz="0" w:space="0" w:color="auto"/>
        <w:right w:val="none" w:sz="0" w:space="0" w:color="auto"/>
      </w:divBdr>
    </w:div>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97368311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2.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3.xml><?xml version="1.0" encoding="utf-8"?>
<ds:datastoreItem xmlns:ds="http://schemas.openxmlformats.org/officeDocument/2006/customXml" ds:itemID="{42BFD1D4-D249-4DC2-9494-C2B37A272AD7}">
  <ds:schemaRefs>
    <ds:schemaRef ds:uri="http://schemas.microsoft.com/sharepoint/v3/contenttype/forms"/>
  </ds:schemaRefs>
</ds:datastoreItem>
</file>

<file path=customXml/itemProps4.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2488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22</cp:revision>
  <dcterms:created xsi:type="dcterms:W3CDTF">2023-11-28T13:15:00Z</dcterms:created>
  <dcterms:modified xsi:type="dcterms:W3CDTF">2023-11-30T10:48:00Z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